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E5DE5" w14:textId="4FE7AF59" w:rsidR="004363CB" w:rsidRPr="00E7161A" w:rsidRDefault="004859CB" w:rsidP="004859CB">
      <w:pPr>
        <w:rPr>
          <w:b/>
          <w:sz w:val="28"/>
          <w:szCs w:val="28"/>
        </w:rPr>
      </w:pPr>
      <w:r w:rsidRPr="007B189D">
        <w:rPr>
          <w:noProof/>
          <w:lang w:eastAsia="nl-NL"/>
        </w:rPr>
        <w:drawing>
          <wp:anchor distT="0" distB="0" distL="114300" distR="114300" simplePos="0" relativeHeight="251658240" behindDoc="0" locked="0" layoutInCell="1" allowOverlap="1" wp14:anchorId="03F6AC4E" wp14:editId="293CCE81">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61A">
        <w:rPr>
          <w:b/>
          <w:sz w:val="28"/>
          <w:szCs w:val="28"/>
        </w:rPr>
        <w:t xml:space="preserve">Model </w:t>
      </w:r>
      <w:r>
        <w:rPr>
          <w:b/>
          <w:sz w:val="28"/>
          <w:szCs w:val="28"/>
        </w:rPr>
        <w:t>samenwerkingsovereenkomst</w:t>
      </w:r>
      <w:r w:rsidR="00152F6E">
        <w:rPr>
          <w:b/>
          <w:sz w:val="28"/>
          <w:szCs w:val="28"/>
        </w:rPr>
        <w:t xml:space="preserve"> niet-publieke media instellingen</w:t>
      </w:r>
      <w:r w:rsidR="004363CB">
        <w:rPr>
          <w:b/>
          <w:sz w:val="28"/>
          <w:szCs w:val="28"/>
        </w:rPr>
        <w:br/>
      </w:r>
      <w:r w:rsidR="004363CB" w:rsidRPr="00D01D0A">
        <w:rPr>
          <w:b/>
          <w:i/>
          <w:iCs/>
          <w:szCs w:val="21"/>
        </w:rPr>
        <w:t xml:space="preserve">betreft alle organisaties </w:t>
      </w:r>
      <w:r w:rsidR="00D01D0A" w:rsidRPr="00D01D0A">
        <w:rPr>
          <w:b/>
          <w:i/>
          <w:iCs/>
          <w:szCs w:val="21"/>
        </w:rPr>
        <w:t>anders dan andere lokale, regionale of landelijke omroepen</w:t>
      </w:r>
    </w:p>
    <w:p w14:paraId="281510AC" w14:textId="2F7EC8BC" w:rsidR="004859CB" w:rsidRDefault="004859CB" w:rsidP="004859CB">
      <w:r w:rsidRPr="04FA6786">
        <w:rPr>
          <w:b/>
          <w:bCs/>
        </w:rPr>
        <w:t>Inleiding</w:t>
      </w:r>
      <w:r>
        <w:br/>
      </w:r>
      <w:r w:rsidR="007B7A1B">
        <w:t>Vaak</w:t>
      </w:r>
      <w:r w:rsidR="0F680FFE">
        <w:t xml:space="preserve"> hebben</w:t>
      </w:r>
      <w:r w:rsidR="001839D7">
        <w:t xml:space="preserve"> </w:t>
      </w:r>
      <w:r w:rsidR="007B7A1B">
        <w:t>de lokale publieke omroepen meerdere samenwerkingen lopen. Bijvoorbeeld met de lokale voetbalclub, kerken, bibliotheken of culture instellingen. Dit model samenwerkingsovereenkomst kan helpen in het vastleggen van afspraken. Het vastleggen past binnen professionalisering en is</w:t>
      </w:r>
      <w:r w:rsidR="33E7ACEF">
        <w:t xml:space="preserve"> </w:t>
      </w:r>
      <w:r w:rsidR="007B7A1B">
        <w:t>belangrijk</w:t>
      </w:r>
      <w:r w:rsidR="0E22C242">
        <w:t xml:space="preserve"> voor </w:t>
      </w:r>
      <w:r w:rsidR="007B7A1B">
        <w:t xml:space="preserve">een omroep </w:t>
      </w:r>
      <w:r w:rsidR="388C1657">
        <w:t>om</w:t>
      </w:r>
      <w:r w:rsidR="007B7A1B">
        <w:t xml:space="preserve"> zijn rechten en plichten </w:t>
      </w:r>
      <w:r w:rsidR="48F63E9A">
        <w:t>vast te leggen.</w:t>
      </w:r>
    </w:p>
    <w:p w14:paraId="1E0CBC81" w14:textId="56A76213" w:rsidR="001D5EB4" w:rsidRDefault="005E7869" w:rsidP="004859CB">
      <w:r>
        <w:t xml:space="preserve">Bij samenwerking gaat het erom dat beide partijen </w:t>
      </w:r>
      <w:r w:rsidR="2FF81544">
        <w:t xml:space="preserve">betrokken zijn </w:t>
      </w:r>
      <w:r>
        <w:t xml:space="preserve">bij het tot stand brengen van </w:t>
      </w:r>
      <w:r w:rsidR="00CD0166">
        <w:t xml:space="preserve">media-aanbod. </w:t>
      </w:r>
      <w:r w:rsidR="4A5D625D">
        <w:t>H</w:t>
      </w:r>
      <w:r w:rsidR="00CD0166">
        <w:t>et afnemen van een programma van een producent</w:t>
      </w:r>
      <w:r w:rsidR="6E488449">
        <w:t xml:space="preserve"> is geen samenwerking in de zin van deze samenwerkingsovereenkomst.</w:t>
      </w:r>
      <w:r w:rsidR="00334DC0">
        <w:t xml:space="preserve"> Hiervoor zijn andere model-samenwerkingsovereenkomsten beschikbaar.</w:t>
      </w:r>
    </w:p>
    <w:p w14:paraId="18BCD78F" w14:textId="008A55A1" w:rsidR="004E4DC2" w:rsidRDefault="004E4DC2" w:rsidP="004859CB">
      <w:r w:rsidRPr="04FA6786">
        <w:rPr>
          <w:b/>
          <w:bCs/>
        </w:rPr>
        <w:t>Let op bij samenwerking</w:t>
      </w:r>
      <w:r>
        <w:br/>
      </w:r>
      <w:r w:rsidR="0D5E1E6B">
        <w:t>In de Mediawet</w:t>
      </w:r>
      <w:r w:rsidR="00070D6E">
        <w:t xml:space="preserve"> staan regels rond publieke-private samenwerking. Al</w:t>
      </w:r>
      <w:r w:rsidR="2C6CD9EB">
        <w:t>le</w:t>
      </w:r>
      <w:r w:rsidR="00070D6E">
        <w:t xml:space="preserve"> </w:t>
      </w:r>
      <w:r w:rsidR="03622442">
        <w:t xml:space="preserve">samenwerking </w:t>
      </w:r>
      <w:r w:rsidR="5234F513">
        <w:t xml:space="preserve">van een lokale omroep met een andere instelling </w:t>
      </w:r>
      <w:r w:rsidR="77C3DB73">
        <w:t xml:space="preserve">dan </w:t>
      </w:r>
      <w:r w:rsidR="00070D6E">
        <w:t xml:space="preserve">een lokale, regionale of landelijke </w:t>
      </w:r>
      <w:r w:rsidR="07085630">
        <w:t>media-</w:t>
      </w:r>
      <w:r w:rsidR="00334DC0">
        <w:t>instelling is</w:t>
      </w:r>
      <w:r w:rsidR="2079466E">
        <w:t xml:space="preserve"> op grond van de Mediawet een publiek-private samenwerking.</w:t>
      </w:r>
      <w:r w:rsidR="00070D6E">
        <w:t xml:space="preserve"> </w:t>
      </w:r>
      <w:r w:rsidR="1622F0BB">
        <w:t xml:space="preserve">Er zijn </w:t>
      </w:r>
      <w:r w:rsidR="1679CF2E">
        <w:t xml:space="preserve">dergelijke </w:t>
      </w:r>
      <w:r w:rsidR="00F76CF2">
        <w:t xml:space="preserve">samenwerkingen </w:t>
      </w:r>
      <w:r w:rsidR="788E7C0B">
        <w:t xml:space="preserve">die </w:t>
      </w:r>
      <w:r w:rsidR="00F76CF2">
        <w:t xml:space="preserve">volgens de </w:t>
      </w:r>
      <w:r w:rsidR="2E2C80AA">
        <w:t>Media</w:t>
      </w:r>
      <w:r w:rsidR="00F76CF2">
        <w:t xml:space="preserve">wet wel </w:t>
      </w:r>
      <w:r w:rsidR="439252E0">
        <w:t xml:space="preserve">zijn </w:t>
      </w:r>
      <w:r w:rsidR="00F76CF2">
        <w:t xml:space="preserve">toegestaan, maar kennen een meldplicht </w:t>
      </w:r>
      <w:r w:rsidR="5D6DD6A2">
        <w:t xml:space="preserve">aan </w:t>
      </w:r>
      <w:r w:rsidR="00F76CF2">
        <w:t xml:space="preserve">of </w:t>
      </w:r>
      <w:r w:rsidR="0035213A">
        <w:t>vereisen</w:t>
      </w:r>
      <w:r w:rsidR="00F76CF2">
        <w:t xml:space="preserve"> </w:t>
      </w:r>
      <w:r w:rsidR="62E376B5">
        <w:t>een</w:t>
      </w:r>
      <w:r w:rsidR="00F76CF2">
        <w:t xml:space="preserve"> toestemming van het </w:t>
      </w:r>
      <w:r w:rsidR="0035213A">
        <w:t xml:space="preserve">Commissariaat. De regels </w:t>
      </w:r>
      <w:r w:rsidR="05D41B3D">
        <w:t xml:space="preserve">zijn </w:t>
      </w:r>
      <w:r w:rsidR="0035213A">
        <w:t>hieronder</w:t>
      </w:r>
      <w:r w:rsidR="298BF3C8">
        <w:t xml:space="preserve"> kort samengevat. </w:t>
      </w:r>
      <w:r w:rsidR="0035213A">
        <w:t xml:space="preserve">Neem bij </w:t>
      </w:r>
      <w:r w:rsidR="00334DC0">
        <w:t>twijfel altijd</w:t>
      </w:r>
      <w:r w:rsidR="0035213A">
        <w:t xml:space="preserve"> contact op tijdens het spreekuur</w:t>
      </w:r>
      <w:r w:rsidR="6099ABDE">
        <w:t xml:space="preserve"> met</w:t>
      </w:r>
      <w:r w:rsidR="00334DC0">
        <w:t xml:space="preserve"> </w:t>
      </w:r>
      <w:r w:rsidR="0035213A">
        <w:t>het Commissariaat voor de Media.</w:t>
      </w:r>
    </w:p>
    <w:p w14:paraId="719FAD0D" w14:textId="6991E4D4" w:rsidR="00081F1D" w:rsidRDefault="00081F1D" w:rsidP="004859CB">
      <w:r w:rsidRPr="04FA6786">
        <w:rPr>
          <w:b/>
          <w:bCs/>
        </w:rPr>
        <w:t>Maak altijd een afweging</w:t>
      </w:r>
      <w:r>
        <w:br/>
        <w:t xml:space="preserve">De </w:t>
      </w:r>
      <w:r w:rsidR="00366BCB">
        <w:t>wet</w:t>
      </w:r>
      <w:r w:rsidR="6F03E28F">
        <w:t>telijke regelgeving moet</w:t>
      </w:r>
      <w:r w:rsidR="00334DC0">
        <w:t xml:space="preserve"> </w:t>
      </w:r>
      <w:r w:rsidR="00A114E3">
        <w:t xml:space="preserve">voorkomen </w:t>
      </w:r>
      <w:r w:rsidR="00366BCB">
        <w:t>dat publiek geld de commerciële markt verstoor</w:t>
      </w:r>
      <w:r w:rsidR="453DFE4C">
        <w:t>t</w:t>
      </w:r>
      <w:r w:rsidR="00366BCB">
        <w:t>. Een samenwerking lijkt soms een samenwerking met voldoende inbreng en opbrengst voor beide partijen, maar dat is</w:t>
      </w:r>
      <w:r w:rsidR="083C24D2">
        <w:t xml:space="preserve"> niet altijd het geval.</w:t>
      </w:r>
      <w:r w:rsidR="00334DC0">
        <w:t xml:space="preserve"> </w:t>
      </w:r>
      <w:r w:rsidR="00366BCB">
        <w:t>Neem daarom het volgende mee om te beoordelen of het om een gelijkwaardige samenwerking gaat</w:t>
      </w:r>
      <w:r w:rsidR="00A67E35">
        <w:t>.</w:t>
      </w:r>
    </w:p>
    <w:p w14:paraId="32BC6A1F" w14:textId="6A4E9FA0" w:rsidR="00C30000" w:rsidRDefault="00A67E35" w:rsidP="004859CB">
      <w:r>
        <w:t>1. De samenwerking komt de lokale omroep ten goede.</w:t>
      </w:r>
      <w:r>
        <w:br/>
        <w:t>2. D</w:t>
      </w:r>
      <w:r w:rsidR="42D6B863">
        <w:t xml:space="preserve">e lokale omroep </w:t>
      </w:r>
      <w:r w:rsidR="0029795F">
        <w:t>laat</w:t>
      </w:r>
      <w:r w:rsidR="258AAD21">
        <w:t xml:space="preserve"> zich</w:t>
      </w:r>
      <w:r w:rsidR="00334DC0">
        <w:t xml:space="preserve"> </w:t>
      </w:r>
      <w:r w:rsidR="0029795F">
        <w:t>niet voor het karretje spannen van een commerciële partij</w:t>
      </w:r>
      <w:r w:rsidR="1DCC25E3">
        <w:t>.</w:t>
      </w:r>
      <w:r>
        <w:br/>
      </w:r>
      <w:r w:rsidR="0029795F">
        <w:t>3.</w:t>
      </w:r>
      <w:r w:rsidR="0171047B">
        <w:t xml:space="preserve"> De volgende </w:t>
      </w:r>
      <w:r w:rsidR="0029795F">
        <w:t>regels in de Mediawet hebben invloed op de samenwerking</w:t>
      </w:r>
      <w:r w:rsidR="1C67D23E">
        <w:t>:</w:t>
      </w:r>
      <w:r>
        <w:br/>
      </w:r>
      <w:r>
        <w:tab/>
      </w:r>
      <w:r w:rsidR="0029795F">
        <w:t>- Redactionele onafhankelijkheid</w:t>
      </w:r>
      <w:r>
        <w:br/>
      </w:r>
      <w:r>
        <w:tab/>
      </w:r>
      <w:r w:rsidR="0029795F">
        <w:t>- Dienstbaarheidsverbod</w:t>
      </w:r>
      <w:r>
        <w:br/>
      </w:r>
      <w:r>
        <w:tab/>
      </w:r>
      <w:r w:rsidR="0029795F">
        <w:t>- Nevenactiviteiten</w:t>
      </w:r>
      <w:r>
        <w:br/>
      </w:r>
      <w:r w:rsidR="0029795F">
        <w:t xml:space="preserve">4. </w:t>
      </w:r>
      <w:r w:rsidR="3B68C7A9">
        <w:t>S</w:t>
      </w:r>
      <w:r w:rsidR="0029795F">
        <w:t xml:space="preserve">ponsoring </w:t>
      </w:r>
      <w:r w:rsidR="00E04762">
        <w:t>is een apart onderwerp. Raadpleeg als het om sponsoring gaat de website van het Commissariaat.</w:t>
      </w:r>
    </w:p>
    <w:p w14:paraId="72571C8A" w14:textId="6F2D1122" w:rsidR="00A67E35" w:rsidRDefault="00C30000" w:rsidP="004859CB">
      <w:r w:rsidRPr="04FA6786">
        <w:rPr>
          <w:b/>
          <w:bCs/>
        </w:rPr>
        <w:t>Meldplicht of toestemming vragen</w:t>
      </w:r>
      <w:r>
        <w:br/>
      </w:r>
      <w:r w:rsidR="258D3234">
        <w:t>Zoals gezegd is v</w:t>
      </w:r>
      <w:r>
        <w:t>oor sommige samenwerkingen toestemming nodig</w:t>
      </w:r>
      <w:r w:rsidR="3E121A4B">
        <w:t xml:space="preserve"> en</w:t>
      </w:r>
      <w:r w:rsidR="00334DC0">
        <w:t xml:space="preserve"> </w:t>
      </w:r>
      <w:r w:rsidR="6A39A4C8">
        <w:t>v</w:t>
      </w:r>
      <w:r>
        <w:t>oor andere</w:t>
      </w:r>
      <w:r w:rsidR="49DBA4AF">
        <w:t xml:space="preserve"> samenwerkingen</w:t>
      </w:r>
      <w:r>
        <w:t xml:space="preserve"> is een meldplicht voldoende</w:t>
      </w:r>
      <w:r w:rsidR="415AF230">
        <w:t xml:space="preserve">: </w:t>
      </w:r>
    </w:p>
    <w:p w14:paraId="14B7CAD3" w14:textId="0F19E32E" w:rsidR="007B142F" w:rsidRPr="007B142F" w:rsidRDefault="007B142F" w:rsidP="007B142F">
      <w:pPr>
        <w:numPr>
          <w:ilvl w:val="0"/>
          <w:numId w:val="10"/>
        </w:numPr>
      </w:pPr>
      <w:r>
        <w:t>Samenwerking in het kader van de publieke media-opdracht (geen meldplicht)</w:t>
      </w:r>
      <w:r>
        <w:br/>
      </w:r>
      <w:r w:rsidR="75C6DD01">
        <w:t>Bijv</w:t>
      </w:r>
      <w:r w:rsidRPr="04FA6786">
        <w:rPr>
          <w:i/>
          <w:iCs/>
        </w:rPr>
        <w:t>oorbeeld: h</w:t>
      </w:r>
      <w:r w:rsidR="0F55BA78" w:rsidRPr="04FA6786">
        <w:rPr>
          <w:i/>
          <w:iCs/>
        </w:rPr>
        <w:t>uur</w:t>
      </w:r>
      <w:r w:rsidR="00334DC0">
        <w:rPr>
          <w:i/>
          <w:iCs/>
        </w:rPr>
        <w:t xml:space="preserve"> </w:t>
      </w:r>
      <w:r w:rsidRPr="04FA6786">
        <w:rPr>
          <w:i/>
          <w:iCs/>
        </w:rPr>
        <w:t>van een studioruimte van een commerciële partij voor een productie van de lokale omroep</w:t>
      </w:r>
      <w:r w:rsidRPr="04FA6786">
        <w:rPr>
          <w:rFonts w:ascii="MS Gothic" w:eastAsia="MS Gothic" w:hAnsi="MS Gothic" w:cs="MS Gothic"/>
          <w:i/>
          <w:iCs/>
        </w:rPr>
        <w:t> </w:t>
      </w:r>
    </w:p>
    <w:p w14:paraId="69ECB879" w14:textId="5C62AAB8" w:rsidR="007B142F" w:rsidRPr="007B142F" w:rsidRDefault="007B142F" w:rsidP="0060002F">
      <w:pPr>
        <w:numPr>
          <w:ilvl w:val="0"/>
          <w:numId w:val="10"/>
        </w:numPr>
      </w:pPr>
      <w:r>
        <w:t>Reguliere nevenactiviteit (toestemming nodig)</w:t>
      </w:r>
      <w:r>
        <w:br/>
      </w:r>
      <w:r w:rsidR="0699D267">
        <w:t>Bijv</w:t>
      </w:r>
      <w:r w:rsidRPr="04FA6786">
        <w:rPr>
          <w:i/>
          <w:iCs/>
        </w:rPr>
        <w:t xml:space="preserve">oorbeeld: </w:t>
      </w:r>
      <w:r w:rsidR="0A24D543" w:rsidRPr="04FA6786">
        <w:rPr>
          <w:i/>
          <w:iCs/>
        </w:rPr>
        <w:t>v</w:t>
      </w:r>
      <w:r w:rsidRPr="04FA6786">
        <w:rPr>
          <w:i/>
          <w:iCs/>
        </w:rPr>
        <w:t>erhuur van een studioruimte aan een andere partij dan een publieke media-instelling</w:t>
      </w:r>
      <w:r w:rsidRPr="04FA6786">
        <w:rPr>
          <w:rFonts w:ascii="MS Gothic" w:eastAsia="MS Gothic" w:hAnsi="MS Gothic" w:cs="MS Gothic"/>
          <w:i/>
          <w:iCs/>
        </w:rPr>
        <w:t> </w:t>
      </w:r>
    </w:p>
    <w:p w14:paraId="396DE029" w14:textId="53D137A6" w:rsidR="007B142F" w:rsidRPr="007B142F" w:rsidRDefault="007B142F" w:rsidP="007B142F">
      <w:pPr>
        <w:numPr>
          <w:ilvl w:val="0"/>
          <w:numId w:val="10"/>
        </w:numPr>
        <w:rPr>
          <w:bCs/>
        </w:rPr>
      </w:pPr>
      <w:r w:rsidRPr="007B142F">
        <w:rPr>
          <w:bCs/>
        </w:rPr>
        <w:t>Samenwerking in een eenmalig project met een culturele instelling, een mediabedrijf of onderwijsinstelling (geen meldplicht)</w:t>
      </w:r>
    </w:p>
    <w:p w14:paraId="473D5571" w14:textId="74B0F9A7" w:rsidR="007B142F" w:rsidRPr="007B142F" w:rsidRDefault="007B142F" w:rsidP="007B142F">
      <w:pPr>
        <w:numPr>
          <w:ilvl w:val="0"/>
          <w:numId w:val="10"/>
        </w:numPr>
        <w:rPr>
          <w:bCs/>
        </w:rPr>
      </w:pPr>
      <w:r w:rsidRPr="007B142F">
        <w:rPr>
          <w:bCs/>
        </w:rPr>
        <w:lastRenderedPageBreak/>
        <w:t xml:space="preserve">Experimentele </w:t>
      </w:r>
      <w:r w:rsidRPr="00CC5AD4">
        <w:rPr>
          <w:bCs/>
        </w:rPr>
        <w:t>samenwerking</w:t>
      </w:r>
      <w:r w:rsidR="00713520" w:rsidRPr="00CC5AD4">
        <w:rPr>
          <w:bCs/>
        </w:rPr>
        <w:t xml:space="preserve"> </w:t>
      </w:r>
      <w:r w:rsidR="00713520" w:rsidRPr="00E82583">
        <w:rPr>
          <w:bCs/>
        </w:rPr>
        <w:t xml:space="preserve">(looptijd maximaal </w:t>
      </w:r>
      <w:r w:rsidR="00C324A5" w:rsidRPr="00E82583">
        <w:rPr>
          <w:bCs/>
        </w:rPr>
        <w:t>1</w:t>
      </w:r>
      <w:r w:rsidR="00713520" w:rsidRPr="00E82583">
        <w:rPr>
          <w:bCs/>
        </w:rPr>
        <w:t xml:space="preserve"> jaar)</w:t>
      </w:r>
      <w:r w:rsidRPr="00E82583">
        <w:rPr>
          <w:bCs/>
        </w:rPr>
        <w:t xml:space="preserve"> </w:t>
      </w:r>
      <w:r w:rsidRPr="00CC5AD4">
        <w:rPr>
          <w:bCs/>
        </w:rPr>
        <w:t xml:space="preserve">met </w:t>
      </w:r>
      <w:r w:rsidRPr="007B142F">
        <w:rPr>
          <w:bCs/>
        </w:rPr>
        <w:t>een culturele instelling of mediabedrijf (melden)</w:t>
      </w:r>
      <w:r w:rsidRPr="007B142F">
        <w:rPr>
          <w:rFonts w:ascii="MS Gothic" w:eastAsia="MS Gothic" w:hAnsi="MS Gothic" w:cs="MS Gothic" w:hint="eastAsia"/>
          <w:bCs/>
        </w:rPr>
        <w:t> </w:t>
      </w:r>
    </w:p>
    <w:p w14:paraId="4469C0D5" w14:textId="3C7C8AC0" w:rsidR="007B142F" w:rsidRPr="00DA5A65" w:rsidRDefault="007B142F" w:rsidP="004859CB">
      <w:pPr>
        <w:numPr>
          <w:ilvl w:val="0"/>
          <w:numId w:val="10"/>
        </w:numPr>
        <w:rPr>
          <w:bCs/>
        </w:rPr>
      </w:pPr>
      <w:r w:rsidRPr="007B142F">
        <w:rPr>
          <w:bCs/>
        </w:rPr>
        <w:t xml:space="preserve">Gelijkwaardige </w:t>
      </w:r>
      <w:r w:rsidR="00797C0B">
        <w:rPr>
          <w:bCs/>
        </w:rPr>
        <w:t xml:space="preserve">(langdurige) </w:t>
      </w:r>
      <w:r w:rsidRPr="007B142F">
        <w:rPr>
          <w:bCs/>
        </w:rPr>
        <w:t>samenwerking met een culturele instelling, een mediabedrijf of een onderwijsinstelling (toestemming nodig)</w:t>
      </w:r>
      <w:r w:rsidR="008411FD">
        <w:rPr>
          <w:bCs/>
        </w:rPr>
        <w:br/>
      </w:r>
      <w:r w:rsidR="008411FD" w:rsidRPr="008411FD">
        <w:rPr>
          <w:bCs/>
          <w:i/>
          <w:iCs/>
        </w:rPr>
        <w:t>- Let op: de toestemming geldt voor vier jaar en moet daarna opnieuw verleend worden</w:t>
      </w:r>
    </w:p>
    <w:p w14:paraId="767D82BC" w14:textId="1AEA1BF4" w:rsidR="007D5410" w:rsidRDefault="12D39AED" w:rsidP="007B142F">
      <w:r>
        <w:t xml:space="preserve">Voor alle andere vormen van samenwerking </w:t>
      </w:r>
      <w:r w:rsidR="007D5410">
        <w:t>is de kans groot dat deze niet is toegestaan</w:t>
      </w:r>
      <w:r w:rsidR="00DA5A65">
        <w:t xml:space="preserve"> of gebonden is aan veel regels. Zie ook het onderstaande </w:t>
      </w:r>
      <w:proofErr w:type="spellStart"/>
      <w:r w:rsidR="00E82583">
        <w:t>graphic</w:t>
      </w:r>
      <w:proofErr w:type="spellEnd"/>
      <w:r w:rsidR="00DA5A65">
        <w:t xml:space="preserve">. </w:t>
      </w:r>
      <w:r w:rsidR="03E8650B">
        <w:t>Neem</w:t>
      </w:r>
      <w:r w:rsidR="00DA5A65">
        <w:t xml:space="preserve"> in dat geval </w:t>
      </w:r>
      <w:r w:rsidR="65982B8B">
        <w:t>contact op met</w:t>
      </w:r>
      <w:r w:rsidR="00DA5A65">
        <w:t xml:space="preserve"> het Commissariaat voor de Media. </w:t>
      </w:r>
      <w:r w:rsidR="00E82583">
        <w:t xml:space="preserve">De </w:t>
      </w:r>
      <w:proofErr w:type="spellStart"/>
      <w:r w:rsidR="00E82583">
        <w:t>graphic</w:t>
      </w:r>
      <w:proofErr w:type="spellEnd"/>
      <w:r w:rsidR="00E82583">
        <w:t xml:space="preserve"> </w:t>
      </w:r>
      <w:r w:rsidR="009D3ED5">
        <w:t xml:space="preserve">is </w:t>
      </w:r>
      <w:hyperlink r:id="rId10">
        <w:r w:rsidR="009D3ED5" w:rsidRPr="04FA6786">
          <w:rPr>
            <w:rStyle w:val="Hyperlink"/>
          </w:rPr>
          <w:t>hier interactief</w:t>
        </w:r>
      </w:hyperlink>
      <w:r w:rsidR="009D3ED5">
        <w:t xml:space="preserve"> te bekijken.</w:t>
      </w:r>
    </w:p>
    <w:p w14:paraId="3CAE8366" w14:textId="39F01573" w:rsidR="007B142F" w:rsidRDefault="0060002F" w:rsidP="007B142F">
      <w:pPr>
        <w:rPr>
          <w:bCs/>
        </w:rPr>
      </w:pPr>
      <w:r>
        <w:rPr>
          <w:bCs/>
          <w:noProof/>
        </w:rPr>
        <w:drawing>
          <wp:inline distT="0" distB="0" distL="0" distR="0" wp14:anchorId="4A73BC63" wp14:editId="6866BF1A">
            <wp:extent cx="5760720" cy="3691890"/>
            <wp:effectExtent l="0" t="0" r="5080" b="3810"/>
            <wp:docPr id="1925616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16904" name="Afbeelding 1925616904"/>
                    <pic:cNvPicPr/>
                  </pic:nvPicPr>
                  <pic:blipFill>
                    <a:blip r:embed="rId11">
                      <a:extLst>
                        <a:ext uri="{28A0092B-C50C-407E-A947-70E740481C1C}">
                          <a14:useLocalDpi xmlns:a14="http://schemas.microsoft.com/office/drawing/2010/main" val="0"/>
                        </a:ext>
                      </a:extLst>
                    </a:blip>
                    <a:stretch>
                      <a:fillRect/>
                    </a:stretch>
                  </pic:blipFill>
                  <pic:spPr>
                    <a:xfrm>
                      <a:off x="0" y="0"/>
                      <a:ext cx="5760720" cy="3691890"/>
                    </a:xfrm>
                    <a:prstGeom prst="rect">
                      <a:avLst/>
                    </a:prstGeom>
                  </pic:spPr>
                </pic:pic>
              </a:graphicData>
            </a:graphic>
          </wp:inline>
        </w:drawing>
      </w:r>
    </w:p>
    <w:p w14:paraId="58A17064" w14:textId="4EA29D12" w:rsidR="00E82583" w:rsidRDefault="00E82583" w:rsidP="007B142F">
      <w:pPr>
        <w:rPr>
          <w:bCs/>
        </w:rPr>
      </w:pPr>
      <w:r w:rsidRPr="007B142F">
        <w:rPr>
          <w:bCs/>
        </w:rPr>
        <w:t xml:space="preserve">Zie ook: </w:t>
      </w:r>
      <w:hyperlink r:id="rId12" w:history="1">
        <w:r w:rsidRPr="007B142F">
          <w:rPr>
            <w:rStyle w:val="Hyperlink"/>
            <w:bCs/>
          </w:rPr>
          <w:t>Beleidsregels nevenactiviteiten</w:t>
        </w:r>
      </w:hyperlink>
      <w:r>
        <w:rPr>
          <w:bCs/>
        </w:rPr>
        <w:t>.</w:t>
      </w:r>
    </w:p>
    <w:p w14:paraId="4C49B2DC" w14:textId="6F3E2010" w:rsidR="00081DAD" w:rsidRDefault="00081DAD" w:rsidP="007B142F">
      <w:r w:rsidRPr="04FA6786">
        <w:rPr>
          <w:b/>
          <w:bCs/>
        </w:rPr>
        <w:t>Vastlegging van de afspraken</w:t>
      </w:r>
      <w:r>
        <w:br/>
      </w:r>
      <w:r w:rsidR="36A28C0F">
        <w:t>Het is z</w:t>
      </w:r>
      <w:r>
        <w:t xml:space="preserve">oals </w:t>
      </w:r>
      <w:r w:rsidR="03D8241C">
        <w:t xml:space="preserve">gezegd </w:t>
      </w:r>
      <w:r w:rsidR="3E24ACEB">
        <w:t xml:space="preserve">belangrijk </w:t>
      </w:r>
      <w:r>
        <w:t xml:space="preserve">dat </w:t>
      </w:r>
      <w:r w:rsidR="14620881">
        <w:t xml:space="preserve">de </w:t>
      </w:r>
      <w:r>
        <w:t xml:space="preserve">afspraken vastliggen. </w:t>
      </w:r>
      <w:r w:rsidR="6D6A0E14">
        <w:t>E</w:t>
      </w:r>
      <w:r w:rsidR="00C13283">
        <w:t xml:space="preserve">en samenwerkingsovereenkomst </w:t>
      </w:r>
      <w:r w:rsidR="1B8F64A3">
        <w:t xml:space="preserve">moet volgens het Commissariaat </w:t>
      </w:r>
      <w:r w:rsidR="00C13283">
        <w:t>de volgende onderdelen</w:t>
      </w:r>
      <w:r w:rsidR="50036EC0">
        <w:t xml:space="preserve"> bevatten</w:t>
      </w:r>
      <w:r w:rsidR="00C13283">
        <w:t xml:space="preserve">: </w:t>
      </w:r>
    </w:p>
    <w:p w14:paraId="2F7F6E1D" w14:textId="6AC46EB6" w:rsidR="00081DAD" w:rsidRDefault="7FE519A8" w:rsidP="00334DC0">
      <w:pPr>
        <w:pStyle w:val="Lijstalinea"/>
        <w:numPr>
          <w:ilvl w:val="0"/>
          <w:numId w:val="1"/>
        </w:numPr>
      </w:pPr>
      <w:proofErr w:type="gramStart"/>
      <w:r>
        <w:t>de</w:t>
      </w:r>
      <w:proofErr w:type="gramEnd"/>
      <w:r>
        <w:t xml:space="preserve"> n</w:t>
      </w:r>
      <w:r w:rsidR="79ECCBFA">
        <w:t xml:space="preserve">amen van de </w:t>
      </w:r>
      <w:r w:rsidR="00C13283">
        <w:t>betrokken partijen</w:t>
      </w:r>
      <w:r w:rsidR="72EB31F0">
        <w:t>;</w:t>
      </w:r>
      <w:r w:rsidR="00C13283">
        <w:t xml:space="preserve"> </w:t>
      </w:r>
    </w:p>
    <w:p w14:paraId="4E3AB48A" w14:textId="0CD81FC6" w:rsidR="00081DAD" w:rsidRDefault="3B7E8DCF" w:rsidP="00334DC0">
      <w:pPr>
        <w:pStyle w:val="Lijstalinea"/>
        <w:numPr>
          <w:ilvl w:val="0"/>
          <w:numId w:val="1"/>
        </w:numPr>
      </w:pPr>
      <w:proofErr w:type="gramStart"/>
      <w:r>
        <w:t>het</w:t>
      </w:r>
      <w:proofErr w:type="gramEnd"/>
      <w:r>
        <w:t xml:space="preserve"> </w:t>
      </w:r>
      <w:r w:rsidR="00C13283">
        <w:t>doel van de samenwerking</w:t>
      </w:r>
      <w:r w:rsidR="2FE0C86B">
        <w:t>;</w:t>
      </w:r>
      <w:r w:rsidR="00C13283">
        <w:t xml:space="preserve"> </w:t>
      </w:r>
    </w:p>
    <w:p w14:paraId="15CE123D" w14:textId="2C891BF3" w:rsidR="00081DAD" w:rsidRDefault="14A17392" w:rsidP="00334DC0">
      <w:pPr>
        <w:pStyle w:val="Lijstalinea"/>
        <w:numPr>
          <w:ilvl w:val="0"/>
          <w:numId w:val="1"/>
        </w:numPr>
      </w:pPr>
      <w:proofErr w:type="gramStart"/>
      <w:r>
        <w:t>de</w:t>
      </w:r>
      <w:proofErr w:type="gramEnd"/>
      <w:r>
        <w:t xml:space="preserve"> </w:t>
      </w:r>
      <w:r w:rsidR="00C13283">
        <w:t>exacte inhoud van de samenwerking (de inbreng van beide partijen)</w:t>
      </w:r>
      <w:r w:rsidR="36BCAAC1">
        <w:t>;</w:t>
      </w:r>
    </w:p>
    <w:p w14:paraId="527A670F" w14:textId="0B1B6FC7" w:rsidR="00081DAD" w:rsidRDefault="0DBDEF35" w:rsidP="00334DC0">
      <w:pPr>
        <w:pStyle w:val="Lijstalinea"/>
        <w:numPr>
          <w:ilvl w:val="0"/>
          <w:numId w:val="1"/>
        </w:numPr>
      </w:pPr>
      <w:proofErr w:type="gramStart"/>
      <w:r>
        <w:t>de</w:t>
      </w:r>
      <w:proofErr w:type="gramEnd"/>
      <w:r w:rsidR="00963150">
        <w:t xml:space="preserve"> </w:t>
      </w:r>
      <w:r w:rsidR="00C13283">
        <w:t>financiële afspraken (verdeling van de kosten en opbrengsten)</w:t>
      </w:r>
      <w:r w:rsidR="0176E4D0">
        <w:t>;</w:t>
      </w:r>
      <w:r w:rsidR="00C13283">
        <w:t xml:space="preserve"> </w:t>
      </w:r>
    </w:p>
    <w:p w14:paraId="143D42ED" w14:textId="28F5B9B4" w:rsidR="00081DAD" w:rsidRDefault="5ED037E4" w:rsidP="00334DC0">
      <w:pPr>
        <w:pStyle w:val="Lijstalinea"/>
        <w:numPr>
          <w:ilvl w:val="0"/>
          <w:numId w:val="1"/>
        </w:numPr>
      </w:pPr>
      <w:proofErr w:type="gramStart"/>
      <w:r>
        <w:t>de</w:t>
      </w:r>
      <w:proofErr w:type="gramEnd"/>
      <w:r>
        <w:t xml:space="preserve"> </w:t>
      </w:r>
      <w:r w:rsidR="00C13283">
        <w:t>duur van de samenwerking</w:t>
      </w:r>
      <w:r w:rsidR="6B08F3DA">
        <w:t>:</w:t>
      </w:r>
      <w:r w:rsidR="00C13283">
        <w:t xml:space="preserve"> </w:t>
      </w:r>
    </w:p>
    <w:p w14:paraId="0FB2CEEA" w14:textId="369BD433" w:rsidR="00081DAD" w:rsidRDefault="00C13283" w:rsidP="00334DC0">
      <w:pPr>
        <w:pStyle w:val="Lijstalinea"/>
        <w:numPr>
          <w:ilvl w:val="0"/>
          <w:numId w:val="1"/>
        </w:numPr>
      </w:pPr>
      <w:proofErr w:type="gramStart"/>
      <w:r>
        <w:t>de</w:t>
      </w:r>
      <w:proofErr w:type="gramEnd"/>
      <w:r>
        <w:t xml:space="preserve"> gronden </w:t>
      </w:r>
      <w:r w:rsidR="36226EFE">
        <w:t>waarop</w:t>
      </w:r>
      <w:r w:rsidR="00963150">
        <w:t xml:space="preserve"> </w:t>
      </w:r>
      <w:r>
        <w:t xml:space="preserve">de samenwerking vroegtijdig </w:t>
      </w:r>
      <w:r w:rsidR="101FE945">
        <w:t xml:space="preserve">beëindigd kan worden (direct in geval van </w:t>
      </w:r>
      <w:r>
        <w:t>strijdigheid met wet- en regelgeving</w:t>
      </w:r>
      <w:r w:rsidR="7304D9DE">
        <w:t>.</w:t>
      </w:r>
      <w:r>
        <w:t>.</w:t>
      </w:r>
      <w:r w:rsidR="00F66A32">
        <w:t xml:space="preserve"> </w:t>
      </w:r>
    </w:p>
    <w:p w14:paraId="096EC02D" w14:textId="30B4CEA4" w:rsidR="00081DAD" w:rsidRDefault="52142F66" w:rsidP="04FA6786">
      <w:r>
        <w:t>D</w:t>
      </w:r>
      <w:r w:rsidR="00F66A32">
        <w:t>eze punten zijn verwerkt in het model samenwerkingsovereenkomst.</w:t>
      </w:r>
    </w:p>
    <w:p w14:paraId="14BBF60C" w14:textId="37771A71" w:rsidR="002C45C9" w:rsidRPr="002C45C9" w:rsidRDefault="002C45C9" w:rsidP="007B142F">
      <w:r w:rsidRPr="04FA6786">
        <w:rPr>
          <w:b/>
          <w:bCs/>
        </w:rPr>
        <w:t>Neem bij twijfel contact op</w:t>
      </w:r>
      <w:r w:rsidR="78720AF1" w:rsidRPr="04FA6786">
        <w:rPr>
          <w:b/>
          <w:bCs/>
        </w:rPr>
        <w:t xml:space="preserve"> met het Commissariaat</w:t>
      </w:r>
      <w:r>
        <w:br/>
      </w:r>
      <w:r w:rsidR="0CA72526">
        <w:t>H</w:t>
      </w:r>
      <w:r w:rsidR="324DA38E">
        <w:t>et</w:t>
      </w:r>
      <w:r w:rsidR="00334DC0">
        <w:t xml:space="preserve"> </w:t>
      </w:r>
      <w:hyperlink r:id="rId13">
        <w:r w:rsidRPr="04FA6786">
          <w:rPr>
            <w:rStyle w:val="Hyperlink"/>
          </w:rPr>
          <w:t>dagelijkse spreekuur</w:t>
        </w:r>
      </w:hyperlink>
      <w:r w:rsidR="7609A6EF">
        <w:t xml:space="preserve"> b</w:t>
      </w:r>
      <w:r w:rsidR="4C37160C">
        <w:t>iedt daartoe alle gelege</w:t>
      </w:r>
      <w:r w:rsidR="72DC69FC">
        <w:t>nheid</w:t>
      </w:r>
      <w:r w:rsidR="32616A27">
        <w:t>.</w:t>
      </w:r>
      <w:r>
        <w:t xml:space="preserve"> </w:t>
      </w:r>
      <w:r w:rsidR="19EEE98A">
        <w:t xml:space="preserve">Er </w:t>
      </w:r>
      <w:r w:rsidR="00D15813">
        <w:t xml:space="preserve">is </w:t>
      </w:r>
      <w:r w:rsidR="089C4386">
        <w:t xml:space="preserve">immers </w:t>
      </w:r>
      <w:r w:rsidR="00D15813">
        <w:t xml:space="preserve">een </w:t>
      </w:r>
      <w:r w:rsidR="3CC4DCF2">
        <w:t xml:space="preserve">gerede </w:t>
      </w:r>
      <w:r w:rsidR="00D15813">
        <w:t xml:space="preserve">kans dat een </w:t>
      </w:r>
      <w:r w:rsidR="00D15813">
        <w:lastRenderedPageBreak/>
        <w:t xml:space="preserve">samenwerking door de wet niet </w:t>
      </w:r>
      <w:r w:rsidR="0BFCA3E3">
        <w:t>is</w:t>
      </w:r>
      <w:r w:rsidR="00D15813">
        <w:t xml:space="preserve"> toegestaan</w:t>
      </w:r>
      <w:r w:rsidR="4817E13E">
        <w:t>, hetgeen kan leiden tot een</w:t>
      </w:r>
      <w:r w:rsidR="00D15813">
        <w:t xml:space="preserve"> handhavingsverzoek </w:t>
      </w:r>
      <w:r w:rsidR="22E2420E">
        <w:t xml:space="preserve">van een benadeelde partij. </w:t>
      </w:r>
    </w:p>
    <w:p w14:paraId="3DFB4F56" w14:textId="7E3AC6BE" w:rsidR="007B7A1B" w:rsidRPr="007201DF" w:rsidRDefault="004859CB" w:rsidP="004859CB">
      <w:r>
        <w:rPr>
          <w:b/>
        </w:rPr>
        <w:t>Gebruik modelovereenkomst</w:t>
      </w:r>
      <w:r>
        <w:rPr>
          <w:b/>
        </w:rPr>
        <w:br/>
      </w:r>
      <w:r w:rsidR="00306BAC"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tbl>
      <w:tblPr>
        <w:tblStyle w:val="Tabelraster"/>
        <w:tblW w:w="0" w:type="auto"/>
        <w:tblLook w:val="04A0" w:firstRow="1" w:lastRow="0" w:firstColumn="1" w:lastColumn="0" w:noHBand="0" w:noVBand="1"/>
      </w:tblPr>
      <w:tblGrid>
        <w:gridCol w:w="1838"/>
        <w:gridCol w:w="2126"/>
        <w:gridCol w:w="5098"/>
      </w:tblGrid>
      <w:tr w:rsidR="004859CB" w14:paraId="57F08489" w14:textId="77777777" w:rsidTr="00EB73C9">
        <w:tc>
          <w:tcPr>
            <w:tcW w:w="1838" w:type="dxa"/>
          </w:tcPr>
          <w:p w14:paraId="7628C1DD"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4A22CA8"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2C97D5C4"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Wijzigingen</w:t>
            </w:r>
          </w:p>
        </w:tc>
      </w:tr>
      <w:tr w:rsidR="004859CB" w14:paraId="1A4B0BC7" w14:textId="77777777" w:rsidTr="00EB73C9">
        <w:tc>
          <w:tcPr>
            <w:tcW w:w="1838" w:type="dxa"/>
          </w:tcPr>
          <w:p w14:paraId="41196EC9" w14:textId="3F572566" w:rsidR="004859CB" w:rsidRDefault="00630D01" w:rsidP="00EB73C9">
            <w:pPr>
              <w:autoSpaceDE w:val="0"/>
              <w:autoSpaceDN w:val="0"/>
              <w:adjustRightInd w:val="0"/>
              <w:rPr>
                <w:rFonts w:ascii="Calibri" w:hAnsi="Calibri" w:cs="Frutiger-Light"/>
              </w:rPr>
            </w:pPr>
            <w:r>
              <w:rPr>
                <w:rFonts w:cs="Frutiger-Light"/>
              </w:rPr>
              <w:t>V2023.1</w:t>
            </w:r>
          </w:p>
        </w:tc>
        <w:tc>
          <w:tcPr>
            <w:tcW w:w="2126" w:type="dxa"/>
          </w:tcPr>
          <w:p w14:paraId="07BBE7E5"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c>
          <w:tcPr>
            <w:tcW w:w="5098" w:type="dxa"/>
          </w:tcPr>
          <w:p w14:paraId="4EBBEB9F"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r>
      <w:tr w:rsidR="004859CB" w14:paraId="51024D5D" w14:textId="77777777" w:rsidTr="00EB73C9">
        <w:tc>
          <w:tcPr>
            <w:tcW w:w="1838" w:type="dxa"/>
          </w:tcPr>
          <w:p w14:paraId="4C0FA30A" w14:textId="463529D0" w:rsidR="004859CB" w:rsidRDefault="00CC65C2" w:rsidP="00EB73C9">
            <w:pPr>
              <w:autoSpaceDE w:val="0"/>
              <w:autoSpaceDN w:val="0"/>
              <w:adjustRightInd w:val="0"/>
              <w:rPr>
                <w:rFonts w:ascii="Calibri" w:hAnsi="Calibri" w:cs="Frutiger-Light"/>
              </w:rPr>
            </w:pPr>
            <w:r>
              <w:rPr>
                <w:rFonts w:ascii="Calibri" w:hAnsi="Calibri" w:cs="Frutiger-Light"/>
              </w:rPr>
              <w:t>V2024.</w:t>
            </w:r>
            <w:r w:rsidR="002F54A8">
              <w:rPr>
                <w:rFonts w:ascii="Calibri" w:hAnsi="Calibri" w:cs="Frutiger-Light"/>
              </w:rPr>
              <w:t>1</w:t>
            </w:r>
          </w:p>
        </w:tc>
        <w:tc>
          <w:tcPr>
            <w:tcW w:w="2126" w:type="dxa"/>
          </w:tcPr>
          <w:p w14:paraId="0EEE96FE" w14:textId="297A189D" w:rsidR="004859CB" w:rsidRDefault="005077AF" w:rsidP="00EB73C9">
            <w:pPr>
              <w:autoSpaceDE w:val="0"/>
              <w:autoSpaceDN w:val="0"/>
              <w:adjustRightInd w:val="0"/>
              <w:rPr>
                <w:rFonts w:ascii="Calibri" w:hAnsi="Calibri" w:cs="Frutiger-Light"/>
              </w:rPr>
            </w:pPr>
            <w:r>
              <w:rPr>
                <w:rFonts w:ascii="Calibri" w:hAnsi="Calibri" w:cs="Frutiger-Light"/>
              </w:rPr>
              <w:t>03-05-2024</w:t>
            </w:r>
          </w:p>
        </w:tc>
        <w:tc>
          <w:tcPr>
            <w:tcW w:w="5098" w:type="dxa"/>
          </w:tcPr>
          <w:p w14:paraId="72235860" w14:textId="3EFA8827" w:rsidR="004859CB" w:rsidRPr="00EB73C9" w:rsidRDefault="007732A2" w:rsidP="00EB73C9">
            <w:pPr>
              <w:autoSpaceDE w:val="0"/>
              <w:autoSpaceDN w:val="0"/>
              <w:adjustRightInd w:val="0"/>
              <w:rPr>
                <w:rFonts w:ascii="Calibri" w:hAnsi="Calibri" w:cs="Frutiger-Light"/>
              </w:rPr>
            </w:pPr>
            <w:r w:rsidRPr="00EB73C9">
              <w:rPr>
                <w:rFonts w:ascii="Calibri" w:hAnsi="Calibri" w:cs="Frutiger-Light"/>
              </w:rPr>
              <w:t>Opname van aparte alinea ‘</w:t>
            </w:r>
            <w:r w:rsidR="001D14D4" w:rsidRPr="001D14D4">
              <w:rPr>
                <w:rFonts w:ascii="Calibri" w:hAnsi="Calibri" w:cs="Frutiger-Light"/>
              </w:rPr>
              <w:t>Mediawet en journalistieke onafhankelijkheid</w:t>
            </w:r>
            <w:r w:rsidRPr="00EB73C9">
              <w:rPr>
                <w:rFonts w:ascii="Calibri" w:hAnsi="Calibri" w:cs="Frutiger-Light"/>
              </w:rPr>
              <w:t xml:space="preserve">’ om </w:t>
            </w:r>
            <w:r w:rsidR="00EB73C9" w:rsidRPr="00EB73C9">
              <w:rPr>
                <w:rFonts w:ascii="Calibri" w:hAnsi="Calibri" w:cs="Frutiger-Light"/>
              </w:rPr>
              <w:t>voor beide partijen de onafhankelijkheid van de omroep gedurende de samenwerking meer te benadrukken.</w:t>
            </w:r>
          </w:p>
        </w:tc>
      </w:tr>
      <w:tr w:rsidR="004859CB" w14:paraId="456BC180" w14:textId="77777777" w:rsidTr="00EB73C9">
        <w:tc>
          <w:tcPr>
            <w:tcW w:w="1838" w:type="dxa"/>
          </w:tcPr>
          <w:p w14:paraId="605ED79A" w14:textId="69414B12" w:rsidR="004859CB" w:rsidRDefault="002F54A8" w:rsidP="00EB73C9">
            <w:pPr>
              <w:autoSpaceDE w:val="0"/>
              <w:autoSpaceDN w:val="0"/>
              <w:adjustRightInd w:val="0"/>
              <w:rPr>
                <w:rFonts w:ascii="Calibri" w:hAnsi="Calibri" w:cs="Frutiger-Light"/>
              </w:rPr>
            </w:pPr>
            <w:r>
              <w:rPr>
                <w:rFonts w:ascii="Calibri" w:hAnsi="Calibri" w:cs="Frutiger-Light"/>
              </w:rPr>
              <w:t>V2024.2</w:t>
            </w:r>
          </w:p>
        </w:tc>
        <w:tc>
          <w:tcPr>
            <w:tcW w:w="2126" w:type="dxa"/>
          </w:tcPr>
          <w:p w14:paraId="31822196" w14:textId="5D91DA0E" w:rsidR="004859CB" w:rsidRDefault="002A35B6" w:rsidP="00EB73C9">
            <w:pPr>
              <w:autoSpaceDE w:val="0"/>
              <w:autoSpaceDN w:val="0"/>
              <w:adjustRightInd w:val="0"/>
              <w:rPr>
                <w:rFonts w:ascii="Calibri" w:hAnsi="Calibri" w:cs="Frutiger-Light"/>
              </w:rPr>
            </w:pPr>
            <w:r>
              <w:rPr>
                <w:rFonts w:ascii="Calibri" w:hAnsi="Calibri" w:cs="Frutiger-Light"/>
              </w:rPr>
              <w:t>19</w:t>
            </w:r>
            <w:r w:rsidR="00E06A78">
              <w:rPr>
                <w:rFonts w:ascii="Calibri" w:hAnsi="Calibri" w:cs="Frutiger-Light"/>
              </w:rPr>
              <w:t>-08-2024</w:t>
            </w:r>
          </w:p>
        </w:tc>
        <w:tc>
          <w:tcPr>
            <w:tcW w:w="5098" w:type="dxa"/>
          </w:tcPr>
          <w:p w14:paraId="684F4DE2" w14:textId="08FB4A05" w:rsidR="004859CB" w:rsidRDefault="00E06A78" w:rsidP="00EB73C9">
            <w:pPr>
              <w:autoSpaceDE w:val="0"/>
              <w:autoSpaceDN w:val="0"/>
              <w:adjustRightInd w:val="0"/>
              <w:rPr>
                <w:rFonts w:ascii="Calibri" w:hAnsi="Calibri" w:cs="Frutiger-Light"/>
              </w:rPr>
            </w:pPr>
            <w:r>
              <w:rPr>
                <w:rFonts w:ascii="Calibri" w:hAnsi="Calibri" w:cs="Frutiger-Light"/>
              </w:rPr>
              <w:t>Verwerking beleidsregels CvdM</w:t>
            </w:r>
            <w:r w:rsidR="00A678F6">
              <w:rPr>
                <w:rFonts w:ascii="Calibri" w:hAnsi="Calibri" w:cs="Frutiger-Light"/>
              </w:rPr>
              <w:t xml:space="preserve"> in de introductie,</w:t>
            </w:r>
            <w:r w:rsidR="00CB4FD1">
              <w:rPr>
                <w:rFonts w:ascii="Calibri" w:hAnsi="Calibri" w:cs="Frutiger-Light"/>
              </w:rPr>
              <w:t xml:space="preserve"> daarmee is het document uitgebreider geworden en meer gericht op de preventie van </w:t>
            </w:r>
            <w:r w:rsidR="00ED6C0F">
              <w:rPr>
                <w:rFonts w:ascii="Calibri" w:hAnsi="Calibri" w:cs="Frutiger-Light"/>
              </w:rPr>
              <w:t>wet overtredende</w:t>
            </w:r>
            <w:r w:rsidR="00CB4FD1">
              <w:rPr>
                <w:rFonts w:ascii="Calibri" w:hAnsi="Calibri" w:cs="Frutiger-Light"/>
              </w:rPr>
              <w:t xml:space="preserve"> samenwerkingen.</w:t>
            </w:r>
            <w:r w:rsidR="00A678F6">
              <w:rPr>
                <w:rFonts w:ascii="Calibri" w:hAnsi="Calibri" w:cs="Frutiger-Light"/>
              </w:rPr>
              <w:t xml:space="preserve"> De overeenkomst zelf is aangevuld met een financiële paragraaf en een opmerking over het onmiddellijk beëindigen van het contract bij overtreding van wet- en regelgeving.</w:t>
            </w:r>
          </w:p>
        </w:tc>
      </w:tr>
      <w:tr w:rsidR="004859CB" w14:paraId="08EAA701" w14:textId="77777777" w:rsidTr="00EB73C9">
        <w:tc>
          <w:tcPr>
            <w:tcW w:w="1838" w:type="dxa"/>
          </w:tcPr>
          <w:p w14:paraId="51EB22A4" w14:textId="77777777" w:rsidR="004859CB" w:rsidRDefault="004859CB" w:rsidP="00EB73C9">
            <w:pPr>
              <w:autoSpaceDE w:val="0"/>
              <w:autoSpaceDN w:val="0"/>
              <w:adjustRightInd w:val="0"/>
              <w:rPr>
                <w:rFonts w:ascii="Calibri" w:hAnsi="Calibri" w:cs="Frutiger-Light"/>
              </w:rPr>
            </w:pPr>
          </w:p>
        </w:tc>
        <w:tc>
          <w:tcPr>
            <w:tcW w:w="2126" w:type="dxa"/>
          </w:tcPr>
          <w:p w14:paraId="449CD0EF" w14:textId="77777777" w:rsidR="004859CB" w:rsidRDefault="004859CB" w:rsidP="00EB73C9">
            <w:pPr>
              <w:autoSpaceDE w:val="0"/>
              <w:autoSpaceDN w:val="0"/>
              <w:adjustRightInd w:val="0"/>
              <w:rPr>
                <w:rFonts w:ascii="Calibri" w:hAnsi="Calibri" w:cs="Frutiger-Light"/>
              </w:rPr>
            </w:pPr>
          </w:p>
        </w:tc>
        <w:tc>
          <w:tcPr>
            <w:tcW w:w="5098" w:type="dxa"/>
          </w:tcPr>
          <w:p w14:paraId="4F08351E" w14:textId="77777777" w:rsidR="004859CB" w:rsidRDefault="004859CB" w:rsidP="00EB73C9">
            <w:pPr>
              <w:autoSpaceDE w:val="0"/>
              <w:autoSpaceDN w:val="0"/>
              <w:adjustRightInd w:val="0"/>
              <w:rPr>
                <w:rFonts w:ascii="Calibri" w:hAnsi="Calibri" w:cs="Frutiger-Light"/>
              </w:rPr>
            </w:pPr>
          </w:p>
        </w:tc>
      </w:tr>
      <w:tr w:rsidR="004859CB" w14:paraId="2F0BC550" w14:textId="77777777" w:rsidTr="00EB73C9">
        <w:tc>
          <w:tcPr>
            <w:tcW w:w="1838" w:type="dxa"/>
          </w:tcPr>
          <w:p w14:paraId="2D158271" w14:textId="77777777" w:rsidR="004859CB" w:rsidRDefault="004859CB" w:rsidP="00EB73C9">
            <w:pPr>
              <w:autoSpaceDE w:val="0"/>
              <w:autoSpaceDN w:val="0"/>
              <w:adjustRightInd w:val="0"/>
              <w:rPr>
                <w:rFonts w:ascii="Calibri" w:hAnsi="Calibri" w:cs="Frutiger-Light"/>
              </w:rPr>
            </w:pPr>
          </w:p>
        </w:tc>
        <w:tc>
          <w:tcPr>
            <w:tcW w:w="2126" w:type="dxa"/>
          </w:tcPr>
          <w:p w14:paraId="2D3A01EB" w14:textId="77777777" w:rsidR="004859CB" w:rsidRDefault="004859CB" w:rsidP="00EB73C9">
            <w:pPr>
              <w:autoSpaceDE w:val="0"/>
              <w:autoSpaceDN w:val="0"/>
              <w:adjustRightInd w:val="0"/>
              <w:rPr>
                <w:rFonts w:ascii="Calibri" w:hAnsi="Calibri" w:cs="Frutiger-Light"/>
              </w:rPr>
            </w:pPr>
          </w:p>
        </w:tc>
        <w:tc>
          <w:tcPr>
            <w:tcW w:w="5098" w:type="dxa"/>
          </w:tcPr>
          <w:p w14:paraId="2568582F" w14:textId="77777777" w:rsidR="004859CB" w:rsidRDefault="004859CB" w:rsidP="00EB73C9">
            <w:pPr>
              <w:autoSpaceDE w:val="0"/>
              <w:autoSpaceDN w:val="0"/>
              <w:adjustRightInd w:val="0"/>
              <w:rPr>
                <w:rFonts w:ascii="Calibri" w:hAnsi="Calibri" w:cs="Frutiger-Light"/>
              </w:rPr>
            </w:pPr>
          </w:p>
        </w:tc>
      </w:tr>
    </w:tbl>
    <w:p w14:paraId="719D576A" w14:textId="77777777" w:rsidR="004859CB" w:rsidRDefault="004859CB" w:rsidP="004859CB">
      <w:pPr>
        <w:pStyle w:val="Kop1"/>
        <w:tabs>
          <w:tab w:val="clear" w:pos="1374"/>
          <w:tab w:val="clear" w:pos="1440"/>
          <w:tab w:val="left" w:pos="567"/>
          <w:tab w:val="left" w:pos="1701"/>
          <w:tab w:val="left" w:pos="2127"/>
        </w:tabs>
        <w:ind w:left="0"/>
        <w:rPr>
          <w:rFonts w:ascii="Arial" w:hAnsi="Arial" w:cs="Arial"/>
          <w:caps/>
          <w:sz w:val="22"/>
          <w:szCs w:val="22"/>
        </w:rPr>
      </w:pPr>
    </w:p>
    <w:p w14:paraId="0DB4B795" w14:textId="495CC39D" w:rsidR="00B50D2D" w:rsidRPr="004859CB" w:rsidRDefault="004859CB" w:rsidP="004859CB">
      <w:pPr>
        <w:spacing w:after="200" w:line="276" w:lineRule="auto"/>
        <w:rPr>
          <w:rFonts w:ascii="Arial" w:hAnsi="Arial" w:cs="Arial"/>
          <w:b/>
          <w:caps/>
          <w:szCs w:val="22"/>
        </w:rPr>
      </w:pPr>
      <w:r>
        <w:rPr>
          <w:rFonts w:ascii="Arial" w:hAnsi="Arial" w:cs="Arial"/>
          <w:caps/>
          <w:szCs w:val="22"/>
        </w:rPr>
        <w:br w:type="page"/>
      </w:r>
    </w:p>
    <w:p w14:paraId="07A2FBB8" w14:textId="74FE487C" w:rsidR="004062B7" w:rsidRPr="00FD726F" w:rsidRDefault="004062B7" w:rsidP="00FD726F">
      <w:pPr>
        <w:rPr>
          <w:rFonts w:ascii="Calibri" w:hAnsi="Calibri" w:cs="Calibri"/>
          <w:b/>
          <w:bCs/>
          <w:sz w:val="28"/>
          <w:szCs w:val="28"/>
          <w:u w:val="single"/>
        </w:rPr>
      </w:pPr>
      <w:r w:rsidRPr="00FD726F">
        <w:rPr>
          <w:rFonts w:ascii="Calibri" w:hAnsi="Calibri" w:cs="Calibri"/>
          <w:b/>
          <w:bCs/>
          <w:sz w:val="28"/>
          <w:szCs w:val="28"/>
          <w:u w:val="single"/>
        </w:rPr>
        <w:lastRenderedPageBreak/>
        <w:t>Samenwerkingsovereenkomst</w:t>
      </w:r>
    </w:p>
    <w:p w14:paraId="0F1CB313" w14:textId="4FB5EBA3" w:rsidR="00DB468C" w:rsidRPr="00FD726F" w:rsidRDefault="004062B7" w:rsidP="04FA6786">
      <w:pPr>
        <w:rPr>
          <w:rFonts w:ascii="Calibri" w:hAnsi="Calibri" w:cs="Calibri"/>
        </w:rPr>
      </w:pPr>
      <w:r w:rsidRPr="04FA6786">
        <w:rPr>
          <w:rFonts w:ascii="Calibri" w:hAnsi="Calibri" w:cs="Calibri"/>
          <w:i/>
          <w:iCs/>
        </w:rPr>
        <w:t>De ondergetekenden</w:t>
      </w:r>
      <w:r>
        <w:br/>
      </w:r>
      <w:r w:rsidR="002A4BCA" w:rsidRPr="04FA6786">
        <w:rPr>
          <w:rFonts w:ascii="Calibri" w:hAnsi="Calibri" w:cs="Calibri"/>
          <w:b/>
          <w:bCs/>
        </w:rPr>
        <w:t xml:space="preserve">&lt;NAAM </w:t>
      </w:r>
      <w:r w:rsidR="009B7BBE" w:rsidRPr="04FA6786">
        <w:rPr>
          <w:rFonts w:ascii="Calibri" w:hAnsi="Calibri" w:cs="Calibri"/>
          <w:b/>
          <w:bCs/>
        </w:rPr>
        <w:t>LOKALE OMROEP</w:t>
      </w:r>
      <w:r w:rsidR="002A4BCA" w:rsidRPr="04FA6786">
        <w:rPr>
          <w:rFonts w:ascii="Calibri" w:hAnsi="Calibri" w:cs="Calibri"/>
          <w:b/>
          <w:bCs/>
        </w:rPr>
        <w:t>&gt;</w:t>
      </w:r>
      <w:r w:rsidR="009B7BBE" w:rsidRPr="04FA6786">
        <w:rPr>
          <w:rFonts w:ascii="Calibri" w:hAnsi="Calibri" w:cs="Calibri"/>
        </w:rPr>
        <w:t> (“hierna te noemen lokale omroep”)</w:t>
      </w:r>
      <w:r>
        <w:br/>
      </w:r>
      <w:r w:rsidR="00E80048" w:rsidRPr="04FA6786">
        <w:rPr>
          <w:rFonts w:ascii="Calibri" w:hAnsi="Calibri" w:cs="Calibri"/>
        </w:rPr>
        <w:t>e</w:t>
      </w:r>
      <w:r w:rsidRPr="04FA6786">
        <w:rPr>
          <w:rFonts w:ascii="Calibri" w:hAnsi="Calibri" w:cs="Calibri"/>
        </w:rPr>
        <w:t>n</w:t>
      </w:r>
      <w:r>
        <w:br/>
      </w:r>
      <w:r w:rsidR="002A4BCA" w:rsidRPr="04FA6786">
        <w:rPr>
          <w:rFonts w:ascii="Calibri" w:hAnsi="Calibri" w:cs="Calibri"/>
          <w:b/>
          <w:bCs/>
        </w:rPr>
        <w:t>&lt;NAAM PARTIJ 2&gt;</w:t>
      </w:r>
      <w:r w:rsidR="002A4BCA" w:rsidRPr="04FA6786">
        <w:rPr>
          <w:rFonts w:ascii="Calibri" w:hAnsi="Calibri" w:cs="Calibri"/>
        </w:rPr>
        <w:t xml:space="preserve"> </w:t>
      </w:r>
      <w:r w:rsidR="000164EC" w:rsidRPr="04FA6786">
        <w:rPr>
          <w:rFonts w:ascii="Calibri" w:hAnsi="Calibri" w:cs="Calibri"/>
        </w:rPr>
        <w:t>(</w:t>
      </w:r>
      <w:r w:rsidR="00D1235D" w:rsidRPr="04FA6786">
        <w:rPr>
          <w:rFonts w:ascii="Calibri" w:hAnsi="Calibri" w:cs="Calibri"/>
        </w:rPr>
        <w:t xml:space="preserve">hierna </w:t>
      </w:r>
      <w:r w:rsidR="003F20C1" w:rsidRPr="04FA6786">
        <w:rPr>
          <w:rFonts w:ascii="Calibri" w:hAnsi="Calibri" w:cs="Calibri"/>
        </w:rPr>
        <w:t>P</w:t>
      </w:r>
      <w:r w:rsidR="000164EC" w:rsidRPr="04FA6786">
        <w:rPr>
          <w:rFonts w:ascii="Calibri" w:hAnsi="Calibri" w:cs="Calibri"/>
        </w:rPr>
        <w:t xml:space="preserve">artij </w:t>
      </w:r>
      <w:r w:rsidR="009B7BBE" w:rsidRPr="04FA6786">
        <w:rPr>
          <w:rFonts w:ascii="Calibri" w:hAnsi="Calibri" w:cs="Calibri"/>
        </w:rPr>
        <w:t>2</w:t>
      </w:r>
      <w:r w:rsidR="00D1235D" w:rsidRPr="04FA6786">
        <w:rPr>
          <w:rFonts w:ascii="Calibri" w:hAnsi="Calibri" w:cs="Calibri"/>
        </w:rPr>
        <w:t>)</w:t>
      </w:r>
      <w:r>
        <w:br/>
      </w:r>
      <w:r w:rsidR="00F23731" w:rsidRPr="04FA6786">
        <w:rPr>
          <w:rFonts w:ascii="Calibri" w:hAnsi="Calibri" w:cs="Calibri"/>
        </w:rPr>
        <w:t>en</w:t>
      </w:r>
      <w:r>
        <w:br/>
      </w:r>
      <w:r w:rsidR="002A4BCA" w:rsidRPr="04FA6786">
        <w:rPr>
          <w:rFonts w:ascii="Calibri" w:hAnsi="Calibri" w:cs="Calibri"/>
          <w:b/>
          <w:bCs/>
        </w:rPr>
        <w:t>&lt;NAAM PARTIJ 3&gt;</w:t>
      </w:r>
      <w:r w:rsidR="002A4BCA" w:rsidRPr="04FA6786">
        <w:rPr>
          <w:rFonts w:ascii="Calibri" w:hAnsi="Calibri" w:cs="Calibri"/>
        </w:rPr>
        <w:t xml:space="preserve"> (hierna Partij 3)</w:t>
      </w:r>
      <w:r>
        <w:br/>
      </w:r>
      <w:r w:rsidR="00D31C82" w:rsidRPr="04FA6786">
        <w:rPr>
          <w:rFonts w:ascii="Calibri" w:hAnsi="Calibri" w:cs="Calibri"/>
        </w:rPr>
        <w:t>a</w:t>
      </w:r>
      <w:r w:rsidR="00CA5082" w:rsidRPr="04FA6786">
        <w:rPr>
          <w:rFonts w:ascii="Calibri" w:hAnsi="Calibri" w:cs="Calibri"/>
        </w:rPr>
        <w:t>llen</w:t>
      </w:r>
      <w:r w:rsidR="00365482" w:rsidRPr="04FA6786">
        <w:rPr>
          <w:rFonts w:ascii="Calibri" w:hAnsi="Calibri" w:cs="Calibri"/>
        </w:rPr>
        <w:t xml:space="preserve"> </w:t>
      </w:r>
      <w:r w:rsidRPr="04FA6786">
        <w:rPr>
          <w:rFonts w:ascii="Calibri" w:hAnsi="Calibri" w:cs="Calibri"/>
        </w:rPr>
        <w:t xml:space="preserve">ten deze vertegenwoordigd door </w:t>
      </w:r>
      <w:r w:rsidR="00365482" w:rsidRPr="04FA6786">
        <w:rPr>
          <w:rFonts w:ascii="Calibri" w:hAnsi="Calibri" w:cs="Calibri"/>
        </w:rPr>
        <w:t>hun afzonderlijke</w:t>
      </w:r>
      <w:r w:rsidRPr="04FA6786">
        <w:rPr>
          <w:rFonts w:ascii="Calibri" w:hAnsi="Calibri" w:cs="Calibri"/>
        </w:rPr>
        <w:t xml:space="preserve"> directie</w:t>
      </w:r>
      <w:r w:rsidR="00365482" w:rsidRPr="04FA6786">
        <w:rPr>
          <w:rFonts w:ascii="Calibri" w:hAnsi="Calibri" w:cs="Calibri"/>
        </w:rPr>
        <w:t>s</w:t>
      </w:r>
      <w:r w:rsidR="002A4BCA" w:rsidRPr="04FA6786">
        <w:rPr>
          <w:rFonts w:ascii="Calibri" w:hAnsi="Calibri" w:cs="Calibri"/>
        </w:rPr>
        <w:t xml:space="preserve"> dan wel besturen</w:t>
      </w:r>
      <w:r w:rsidRPr="04FA6786">
        <w:rPr>
          <w:rFonts w:ascii="Calibri" w:hAnsi="Calibri" w:cs="Calibri"/>
        </w:rPr>
        <w:t>;</w:t>
      </w:r>
      <w:r>
        <w:br/>
      </w:r>
      <w:r w:rsidRPr="04FA6786">
        <w:rPr>
          <w:rFonts w:ascii="Calibri" w:hAnsi="Calibri" w:cs="Calibri"/>
        </w:rPr>
        <w:t>besluiten</w:t>
      </w:r>
      <w:r w:rsidR="00365482" w:rsidRPr="04FA6786">
        <w:rPr>
          <w:rFonts w:ascii="Calibri" w:hAnsi="Calibri" w:cs="Calibri"/>
        </w:rPr>
        <w:t xml:space="preserve"> </w:t>
      </w:r>
      <w:r w:rsidRPr="04FA6786">
        <w:rPr>
          <w:rFonts w:ascii="Calibri" w:hAnsi="Calibri" w:cs="Calibri"/>
        </w:rPr>
        <w:t xml:space="preserve">een samenwerking aan te gaan </w:t>
      </w:r>
      <w:r w:rsidR="002A4BCA" w:rsidRPr="04FA6786">
        <w:rPr>
          <w:rFonts w:ascii="Calibri" w:hAnsi="Calibri" w:cs="Calibri"/>
        </w:rPr>
        <w:t xml:space="preserve">voor </w:t>
      </w:r>
      <w:r w:rsidR="002A4BCA" w:rsidRPr="04FA6786">
        <w:rPr>
          <w:rFonts w:ascii="Calibri" w:hAnsi="Calibri" w:cs="Calibri"/>
          <w:b/>
          <w:bCs/>
          <w:color w:val="000000" w:themeColor="text1"/>
        </w:rPr>
        <w:t>&lt;ONDERWERP&gt;</w:t>
      </w:r>
      <w:r w:rsidR="002A4BCA" w:rsidRPr="04FA6786">
        <w:rPr>
          <w:rFonts w:ascii="Calibri" w:hAnsi="Calibri" w:cs="Calibri"/>
        </w:rPr>
        <w:t>.</w:t>
      </w:r>
      <w:r>
        <w:br/>
      </w:r>
      <w:r>
        <w:br/>
      </w:r>
      <w:r w:rsidR="009E6B8C" w:rsidRPr="04FA6786">
        <w:rPr>
          <w:rFonts w:ascii="Calibri" w:hAnsi="Calibri" w:cs="Calibri"/>
          <w:i/>
          <w:iCs/>
        </w:rPr>
        <w:t>Doel van de samenwerking</w:t>
      </w:r>
      <w:r>
        <w:br/>
      </w:r>
      <w:r w:rsidR="002A4BCA" w:rsidRPr="04FA6786">
        <w:rPr>
          <w:rFonts w:ascii="Calibri" w:hAnsi="Calibri" w:cs="Calibri"/>
          <w:b/>
          <w:bCs/>
        </w:rPr>
        <w:t>&lt;OMSCHRIJVING DOEL VAN DE SAMENWERKING&gt;</w:t>
      </w:r>
      <w:r>
        <w:br/>
      </w:r>
      <w:r>
        <w:br/>
      </w:r>
      <w:r w:rsidR="002A4BCA" w:rsidRPr="04FA6786">
        <w:rPr>
          <w:rFonts w:ascii="Calibri" w:hAnsi="Calibri" w:cs="Calibri"/>
          <w:i/>
          <w:iCs/>
        </w:rPr>
        <w:t>Gemaakte afspraken</w:t>
      </w:r>
      <w:r>
        <w:br/>
      </w:r>
      <w:r w:rsidR="002A4BCA" w:rsidRPr="04FA6786">
        <w:rPr>
          <w:rFonts w:ascii="Calibri" w:hAnsi="Calibri" w:cs="Calibri"/>
        </w:rPr>
        <w:t>Partijen zijn overeengekomen dat:</w:t>
      </w:r>
    </w:p>
    <w:p w14:paraId="2141B809" w14:textId="1B2DBED9"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1&gt;</w:t>
      </w:r>
    </w:p>
    <w:p w14:paraId="15902AE6" w14:textId="2EC9C9BD"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2&gt;</w:t>
      </w:r>
    </w:p>
    <w:p w14:paraId="557C88C9" w14:textId="0E4D1421"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3&gt;</w:t>
      </w:r>
    </w:p>
    <w:p w14:paraId="43E7C89A" w14:textId="3E09FFDE"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&lt;AFPSRAAK 4&gt;</w:t>
      </w:r>
    </w:p>
    <w:p w14:paraId="0382EE57" w14:textId="3997E8B9" w:rsidR="000B3675" w:rsidRDefault="0025475B" w:rsidP="04FA6786">
      <w:pPr>
        <w:rPr>
          <w:rFonts w:ascii="Calibri" w:hAnsi="Calibri" w:cs="Calibri"/>
        </w:rPr>
      </w:pPr>
      <w:r w:rsidRPr="04FA6786">
        <w:rPr>
          <w:rFonts w:ascii="Calibri" w:hAnsi="Calibri" w:cs="Calibri"/>
          <w:i/>
          <w:iCs/>
        </w:rPr>
        <w:t>Uitvoering samenwerking</w:t>
      </w:r>
      <w:r>
        <w:br/>
      </w:r>
      <w:r w:rsidR="00AA52BF" w:rsidRPr="04FA6786">
        <w:rPr>
          <w:rFonts w:ascii="Calibri" w:hAnsi="Calibri" w:cs="Calibri"/>
        </w:rPr>
        <w:t>Alle p</w:t>
      </w:r>
      <w:r w:rsidR="00A3469C" w:rsidRPr="04FA6786">
        <w:rPr>
          <w:rFonts w:ascii="Calibri" w:hAnsi="Calibri" w:cs="Calibri"/>
        </w:rPr>
        <w:t xml:space="preserve">artijen </w:t>
      </w:r>
      <w:r w:rsidRPr="04FA6786">
        <w:rPr>
          <w:rFonts w:ascii="Calibri" w:hAnsi="Calibri" w:cs="Calibri"/>
        </w:rPr>
        <w:t>zet</w:t>
      </w:r>
      <w:r w:rsidR="00A3469C" w:rsidRPr="04FA6786">
        <w:rPr>
          <w:rFonts w:ascii="Calibri" w:hAnsi="Calibri" w:cs="Calibri"/>
        </w:rPr>
        <w:t>ten</w:t>
      </w:r>
      <w:r w:rsidRPr="04FA6786">
        <w:rPr>
          <w:rFonts w:ascii="Calibri" w:hAnsi="Calibri" w:cs="Calibri"/>
        </w:rPr>
        <w:t xml:space="preserve"> zich actief in om een goede samenwerking te realisere</w:t>
      </w:r>
      <w:r w:rsidR="002A4BCA" w:rsidRPr="04FA6786">
        <w:rPr>
          <w:rFonts w:ascii="Calibri" w:hAnsi="Calibri" w:cs="Calibri"/>
        </w:rPr>
        <w:t>n</w:t>
      </w:r>
      <w:r w:rsidRPr="04FA6786">
        <w:rPr>
          <w:rFonts w:ascii="Calibri" w:hAnsi="Calibri" w:cs="Calibri"/>
        </w:rPr>
        <w:t>.</w:t>
      </w:r>
      <w:r w:rsidR="002A4BCA" w:rsidRPr="04FA6786">
        <w:rPr>
          <w:rFonts w:ascii="Calibri" w:hAnsi="Calibri" w:cs="Calibri"/>
        </w:rPr>
        <w:t xml:space="preserve"> </w:t>
      </w:r>
      <w:r w:rsidR="001C060A" w:rsidRPr="04FA6786">
        <w:rPr>
          <w:rFonts w:ascii="Calibri" w:hAnsi="Calibri" w:cs="Calibri"/>
        </w:rPr>
        <w:t>Alle p</w:t>
      </w:r>
      <w:r w:rsidR="0026447A" w:rsidRPr="04FA6786">
        <w:rPr>
          <w:rFonts w:ascii="Calibri" w:hAnsi="Calibri" w:cs="Calibri"/>
        </w:rPr>
        <w:t>artijen</w:t>
      </w:r>
      <w:r w:rsidRPr="04FA6786">
        <w:rPr>
          <w:rFonts w:ascii="Calibri" w:hAnsi="Calibri" w:cs="Calibri"/>
        </w:rPr>
        <w:t xml:space="preserve"> </w:t>
      </w:r>
      <w:r w:rsidR="31549079" w:rsidRPr="04FA6786">
        <w:rPr>
          <w:rFonts w:ascii="Calibri" w:hAnsi="Calibri" w:cs="Calibri"/>
        </w:rPr>
        <w:t xml:space="preserve">zorgen voor de naleving van </w:t>
      </w:r>
      <w:r w:rsidRPr="04FA6786">
        <w:rPr>
          <w:rFonts w:ascii="Calibri" w:hAnsi="Calibri" w:cs="Calibri"/>
        </w:rPr>
        <w:t xml:space="preserve">de afspraken in de samenwerkingsovereenkomst </w:t>
      </w:r>
      <w:r w:rsidR="0012ADC8" w:rsidRPr="04FA6786">
        <w:rPr>
          <w:rFonts w:ascii="Calibri" w:hAnsi="Calibri" w:cs="Calibri"/>
        </w:rPr>
        <w:t xml:space="preserve">en respecteren </w:t>
      </w:r>
      <w:r w:rsidRPr="04FA6786">
        <w:rPr>
          <w:rFonts w:ascii="Calibri" w:hAnsi="Calibri" w:cs="Calibri"/>
        </w:rPr>
        <w:t xml:space="preserve">de vertrouwelijkheid en integriteit van het </w:t>
      </w:r>
      <w:r w:rsidR="00334DC0" w:rsidRPr="04FA6786">
        <w:rPr>
          <w:rFonts w:ascii="Calibri" w:hAnsi="Calibri" w:cs="Calibri"/>
        </w:rPr>
        <w:t>samenwerkingsverband,</w:t>
      </w:r>
      <w:r w:rsidRPr="04FA6786">
        <w:rPr>
          <w:rFonts w:ascii="Calibri" w:hAnsi="Calibri" w:cs="Calibri"/>
        </w:rPr>
        <w:t xml:space="preserve"> evenals de </w:t>
      </w:r>
      <w:r w:rsidR="00365482" w:rsidRPr="04FA6786">
        <w:rPr>
          <w:rFonts w:ascii="Calibri" w:hAnsi="Calibri" w:cs="Calibri"/>
        </w:rPr>
        <w:t xml:space="preserve">vertrouwelijkheid van de </w:t>
      </w:r>
      <w:r w:rsidRPr="04FA6786">
        <w:rPr>
          <w:rFonts w:ascii="Calibri" w:hAnsi="Calibri" w:cs="Calibri"/>
        </w:rPr>
        <w:t xml:space="preserve">informatie die binnen het samenwerkingsverband </w:t>
      </w:r>
      <w:r w:rsidR="25F8CBA5" w:rsidRPr="04FA6786">
        <w:rPr>
          <w:rFonts w:ascii="Calibri" w:hAnsi="Calibri" w:cs="Calibri"/>
        </w:rPr>
        <w:t>is</w:t>
      </w:r>
      <w:r w:rsidRPr="04FA6786">
        <w:rPr>
          <w:rFonts w:ascii="Calibri" w:hAnsi="Calibri" w:cs="Calibri"/>
        </w:rPr>
        <w:t xml:space="preserve"> gedeeld. Als een </w:t>
      </w:r>
      <w:r w:rsidR="00365482" w:rsidRPr="04FA6786">
        <w:rPr>
          <w:rFonts w:ascii="Calibri" w:hAnsi="Calibri" w:cs="Calibri"/>
        </w:rPr>
        <w:t>P</w:t>
      </w:r>
      <w:r w:rsidR="0026447A" w:rsidRPr="04FA6786">
        <w:rPr>
          <w:rFonts w:ascii="Calibri" w:hAnsi="Calibri" w:cs="Calibri"/>
        </w:rPr>
        <w:t>artij</w:t>
      </w:r>
      <w:r w:rsidRPr="04FA6786">
        <w:rPr>
          <w:rFonts w:ascii="Calibri" w:hAnsi="Calibri" w:cs="Calibri"/>
        </w:rPr>
        <w:t xml:space="preserve"> zich </w:t>
      </w:r>
      <w:r w:rsidR="00365482" w:rsidRPr="04FA6786">
        <w:rPr>
          <w:rFonts w:ascii="Calibri" w:hAnsi="Calibri" w:cs="Calibri"/>
        </w:rPr>
        <w:t xml:space="preserve">op enig punt </w:t>
      </w:r>
      <w:r w:rsidRPr="04FA6786">
        <w:rPr>
          <w:rFonts w:ascii="Calibri" w:hAnsi="Calibri" w:cs="Calibri"/>
        </w:rPr>
        <w:t xml:space="preserve">niet houdt aan deze </w:t>
      </w:r>
      <w:r w:rsidR="00365482" w:rsidRPr="04FA6786">
        <w:rPr>
          <w:rFonts w:ascii="Calibri" w:hAnsi="Calibri" w:cs="Calibri"/>
        </w:rPr>
        <w:t xml:space="preserve">overeenkomst </w:t>
      </w:r>
      <w:r w:rsidRPr="04FA6786">
        <w:rPr>
          <w:rFonts w:ascii="Calibri" w:hAnsi="Calibri" w:cs="Calibri"/>
        </w:rPr>
        <w:t>he</w:t>
      </w:r>
      <w:r w:rsidR="007049F7" w:rsidRPr="04FA6786">
        <w:rPr>
          <w:rFonts w:ascii="Calibri" w:hAnsi="Calibri" w:cs="Calibri"/>
        </w:rPr>
        <w:t xml:space="preserve">bben de </w:t>
      </w:r>
      <w:r w:rsidR="00365482" w:rsidRPr="04FA6786">
        <w:rPr>
          <w:rFonts w:ascii="Calibri" w:hAnsi="Calibri" w:cs="Calibri"/>
        </w:rPr>
        <w:t xml:space="preserve">andere </w:t>
      </w:r>
      <w:r w:rsidR="007049F7" w:rsidRPr="04FA6786">
        <w:rPr>
          <w:rFonts w:ascii="Calibri" w:hAnsi="Calibri" w:cs="Calibri"/>
        </w:rPr>
        <w:t xml:space="preserve">partijen </w:t>
      </w:r>
      <w:r w:rsidRPr="04FA6786">
        <w:rPr>
          <w:rFonts w:ascii="Calibri" w:hAnsi="Calibri" w:cs="Calibri"/>
        </w:rPr>
        <w:t xml:space="preserve">het recht om de </w:t>
      </w:r>
      <w:r w:rsidR="002A4BCA" w:rsidRPr="04FA6786">
        <w:rPr>
          <w:rFonts w:ascii="Calibri" w:hAnsi="Calibri" w:cs="Calibri"/>
        </w:rPr>
        <w:t>s</w:t>
      </w:r>
      <w:r w:rsidRPr="04FA6786">
        <w:rPr>
          <w:rFonts w:ascii="Calibri" w:hAnsi="Calibri" w:cs="Calibri"/>
        </w:rPr>
        <w:t>amenwerkingsovereenkomst</w:t>
      </w:r>
      <w:r w:rsidR="007049F7" w:rsidRPr="04FA6786">
        <w:rPr>
          <w:rFonts w:ascii="Calibri" w:hAnsi="Calibri" w:cs="Calibri"/>
        </w:rPr>
        <w:t xml:space="preserve"> met de betreffende partij</w:t>
      </w:r>
      <w:r w:rsidRPr="04FA6786">
        <w:rPr>
          <w:rFonts w:ascii="Calibri" w:hAnsi="Calibri" w:cs="Calibri"/>
        </w:rPr>
        <w:t xml:space="preserve"> te beëindigen</w:t>
      </w:r>
      <w:r w:rsidR="00365482" w:rsidRPr="04FA6786">
        <w:rPr>
          <w:rFonts w:ascii="Calibri" w:hAnsi="Calibri" w:cs="Calibri"/>
        </w:rPr>
        <w:t>, met inachtneming van een redelijke opzegtermijn</w:t>
      </w:r>
      <w:r w:rsidRPr="04FA6786">
        <w:rPr>
          <w:rFonts w:ascii="Calibri" w:hAnsi="Calibri" w:cs="Calibri"/>
        </w:rPr>
        <w:t>.</w:t>
      </w:r>
      <w:r w:rsidR="002A4BCA" w:rsidRPr="04FA6786">
        <w:rPr>
          <w:rFonts w:ascii="Calibri" w:hAnsi="Calibri" w:cs="Calibri"/>
        </w:rPr>
        <w:t xml:space="preserve"> Bij aanpassingen wordt een nieuwe samenwerkingsovereenkomst opgesteld.</w:t>
      </w:r>
      <w:r>
        <w:br/>
      </w:r>
      <w:r>
        <w:br/>
      </w:r>
      <w:r w:rsidR="005F139F" w:rsidRPr="04FA6786">
        <w:rPr>
          <w:rFonts w:ascii="Calibri" w:hAnsi="Calibri" w:cs="Calibri"/>
          <w:i/>
          <w:iCs/>
        </w:rPr>
        <w:t>Financiële</w:t>
      </w:r>
      <w:r w:rsidR="00A678F6" w:rsidRPr="04FA6786">
        <w:rPr>
          <w:rFonts w:ascii="Calibri" w:hAnsi="Calibri" w:cs="Calibri"/>
          <w:i/>
          <w:iCs/>
        </w:rPr>
        <w:t xml:space="preserve"> </w:t>
      </w:r>
      <w:r w:rsidR="005F139F" w:rsidRPr="04FA6786">
        <w:rPr>
          <w:rFonts w:ascii="Calibri" w:hAnsi="Calibri" w:cs="Calibri"/>
          <w:i/>
          <w:iCs/>
        </w:rPr>
        <w:t>afspraken</w:t>
      </w:r>
      <w:r>
        <w:br/>
      </w:r>
      <w:r w:rsidR="000628EC" w:rsidRPr="04FA6786">
        <w:rPr>
          <w:rFonts w:ascii="Calibri" w:hAnsi="Calibri" w:cs="Calibri"/>
        </w:rPr>
        <w:t>[</w:t>
      </w:r>
      <w:r w:rsidR="005F139F" w:rsidRPr="04FA6786">
        <w:rPr>
          <w:rFonts w:ascii="Calibri" w:hAnsi="Calibri" w:cs="Calibri"/>
        </w:rPr>
        <w:t xml:space="preserve">Beschrijf hier de afspraken over de verdeling van de kosten en opbrengsten. </w:t>
      </w:r>
      <w:r w:rsidR="00287B44" w:rsidRPr="04FA6786">
        <w:rPr>
          <w:rFonts w:ascii="Calibri" w:hAnsi="Calibri" w:cs="Calibri"/>
        </w:rPr>
        <w:t xml:space="preserve">Hieronder valt ook de inzet van medewerkers volgens een marktconform tarief. Het is belangrijk dat de samenwerking </w:t>
      </w:r>
      <w:r w:rsidR="000628EC" w:rsidRPr="04FA6786">
        <w:rPr>
          <w:rFonts w:ascii="Calibri" w:hAnsi="Calibri" w:cs="Calibri"/>
        </w:rPr>
        <w:t xml:space="preserve">een gelijke inbreng van kosten </w:t>
      </w:r>
      <w:r w:rsidR="1B85BF70" w:rsidRPr="04FA6786">
        <w:rPr>
          <w:rFonts w:ascii="Calibri" w:hAnsi="Calibri" w:cs="Calibri"/>
        </w:rPr>
        <w:t xml:space="preserve">met zich brengt </w:t>
      </w:r>
      <w:r w:rsidR="000628EC" w:rsidRPr="04FA6786">
        <w:rPr>
          <w:rFonts w:ascii="Calibri" w:hAnsi="Calibri" w:cs="Calibri"/>
        </w:rPr>
        <w:t xml:space="preserve">en </w:t>
      </w:r>
      <w:r w:rsidR="774F482C" w:rsidRPr="04FA6786">
        <w:rPr>
          <w:rFonts w:ascii="Calibri" w:hAnsi="Calibri" w:cs="Calibri"/>
        </w:rPr>
        <w:t xml:space="preserve">dat de </w:t>
      </w:r>
      <w:r w:rsidR="000628EC" w:rsidRPr="04FA6786">
        <w:rPr>
          <w:rFonts w:ascii="Calibri" w:hAnsi="Calibri" w:cs="Calibri"/>
        </w:rPr>
        <w:t xml:space="preserve">opbrengsten </w:t>
      </w:r>
      <w:r w:rsidR="7B441E41" w:rsidRPr="04FA6786">
        <w:rPr>
          <w:rFonts w:ascii="Calibri" w:hAnsi="Calibri" w:cs="Calibri"/>
        </w:rPr>
        <w:t>gelijkelijk zijn verdeeld</w:t>
      </w:r>
      <w:r w:rsidR="000628EC" w:rsidRPr="04FA6786">
        <w:rPr>
          <w:rFonts w:ascii="Calibri" w:hAnsi="Calibri" w:cs="Calibri"/>
        </w:rPr>
        <w:t>,</w:t>
      </w:r>
      <w:r w:rsidR="00287B44" w:rsidRPr="04FA6786">
        <w:rPr>
          <w:rFonts w:ascii="Calibri" w:hAnsi="Calibri" w:cs="Calibri"/>
        </w:rPr>
        <w:t xml:space="preserve"> </w:t>
      </w:r>
      <w:r w:rsidR="2C7FA6C1" w:rsidRPr="04FA6786">
        <w:rPr>
          <w:rFonts w:ascii="Calibri" w:hAnsi="Calibri" w:cs="Calibri"/>
        </w:rPr>
        <w:t xml:space="preserve">ter voorkoming </w:t>
      </w:r>
      <w:r w:rsidR="000628EC" w:rsidRPr="04FA6786">
        <w:rPr>
          <w:rFonts w:ascii="Calibri" w:hAnsi="Calibri" w:cs="Calibri"/>
        </w:rPr>
        <w:t>van overtreding van het dienstbaarheidsverbod.]</w:t>
      </w:r>
    </w:p>
    <w:p w14:paraId="41E68AB7" w14:textId="26D480C8" w:rsidR="000B3675" w:rsidRDefault="000B3675" w:rsidP="000B3675">
      <w:pPr>
        <w:rPr>
          <w:rFonts w:ascii="Calibri" w:hAnsi="Calibri" w:cs="Calibri"/>
          <w:szCs w:val="22"/>
        </w:rPr>
      </w:pPr>
      <w:r w:rsidRPr="000B3675">
        <w:rPr>
          <w:rFonts w:ascii="Calibri" w:hAnsi="Calibri" w:cs="Calibri"/>
          <w:i/>
          <w:iCs/>
          <w:szCs w:val="22"/>
        </w:rPr>
        <w:t>Mediawet en journalistieke onafhankelijkheid</w:t>
      </w:r>
      <w:r>
        <w:rPr>
          <w:rFonts w:ascii="Calibri" w:hAnsi="Calibri" w:cs="Calibri"/>
          <w:szCs w:val="22"/>
        </w:rPr>
        <w:br/>
      </w:r>
      <w:r w:rsidRPr="000B3675">
        <w:rPr>
          <w:rFonts w:ascii="Calibri" w:hAnsi="Calibri" w:cs="Calibri"/>
          <w:szCs w:val="22"/>
        </w:rPr>
        <w:t>De lokale omroep wordt door de andere partij of partijen te allen tijde in staat gesteld vorm en inhoud van zijn media-aanbod te bepalen en daarvoor verantwoordelijk te zijn, overeenkomstig het bepaalde in artikel 2.88, eerste lid, van de Mediawet.</w:t>
      </w:r>
    </w:p>
    <w:p w14:paraId="092C34DB" w14:textId="13C7D73A" w:rsidR="00365482" w:rsidRPr="00FD726F" w:rsidRDefault="02FFF9B4" w:rsidP="04FA6786">
      <w:pPr>
        <w:spacing w:after="0"/>
        <w:rPr>
          <w:rFonts w:ascii="Calibri" w:hAnsi="Calibri" w:cs="Calibri"/>
          <w:i/>
          <w:iCs/>
        </w:rPr>
      </w:pPr>
      <w:r w:rsidRPr="04FA6786">
        <w:rPr>
          <w:rFonts w:ascii="Calibri" w:hAnsi="Calibri" w:cs="Calibri"/>
          <w:i/>
          <w:iCs/>
        </w:rPr>
        <w:t>Tussentijdse b</w:t>
      </w:r>
      <w:r w:rsidR="00365482" w:rsidRPr="04FA6786">
        <w:rPr>
          <w:rFonts w:ascii="Calibri" w:hAnsi="Calibri" w:cs="Calibri"/>
          <w:i/>
          <w:iCs/>
        </w:rPr>
        <w:t>eëindiging</w:t>
      </w:r>
    </w:p>
    <w:p w14:paraId="23820DEA" w14:textId="5881AF7F" w:rsidR="00A955EF" w:rsidRPr="00FD726F" w:rsidRDefault="00167EA1" w:rsidP="04FA6786">
      <w:pPr>
        <w:spacing w:after="0"/>
        <w:rPr>
          <w:rFonts w:ascii="Calibri" w:hAnsi="Calibri" w:cs="Calibri"/>
        </w:rPr>
      </w:pPr>
      <w:r w:rsidRPr="04FA6786">
        <w:rPr>
          <w:rFonts w:ascii="Calibri" w:hAnsi="Calibri" w:cs="Calibri"/>
        </w:rPr>
        <w:t xml:space="preserve">Indien </w:t>
      </w:r>
      <w:r w:rsidR="00F21815" w:rsidRPr="04FA6786">
        <w:rPr>
          <w:rFonts w:ascii="Calibri" w:hAnsi="Calibri" w:cs="Calibri"/>
        </w:rPr>
        <w:t xml:space="preserve">een </w:t>
      </w:r>
      <w:r w:rsidR="04258D3C" w:rsidRPr="04FA6786">
        <w:rPr>
          <w:rFonts w:ascii="Calibri" w:hAnsi="Calibri" w:cs="Calibri"/>
        </w:rPr>
        <w:t xml:space="preserve">van de </w:t>
      </w:r>
      <w:r w:rsidR="066D3200" w:rsidRPr="04FA6786">
        <w:rPr>
          <w:rFonts w:ascii="Calibri" w:hAnsi="Calibri" w:cs="Calibri"/>
        </w:rPr>
        <w:t xml:space="preserve">partijen </w:t>
      </w:r>
      <w:r w:rsidR="65041D94" w:rsidRPr="04FA6786">
        <w:rPr>
          <w:rFonts w:ascii="Calibri" w:hAnsi="Calibri" w:cs="Calibri"/>
        </w:rPr>
        <w:t xml:space="preserve">naar het oordeel van </w:t>
      </w:r>
      <w:r w:rsidR="066D3200" w:rsidRPr="04FA6786">
        <w:rPr>
          <w:rFonts w:ascii="Calibri" w:hAnsi="Calibri" w:cs="Calibri"/>
        </w:rPr>
        <w:t>een van de andere partijen</w:t>
      </w:r>
      <w:r w:rsidRPr="04FA6786">
        <w:rPr>
          <w:rFonts w:ascii="Calibri" w:hAnsi="Calibri" w:cs="Calibri"/>
        </w:rPr>
        <w:t>tekortschiet in de nakoming van</w:t>
      </w:r>
      <w:r w:rsidR="00F21815" w:rsidRPr="04FA6786">
        <w:rPr>
          <w:rFonts w:ascii="Calibri" w:hAnsi="Calibri" w:cs="Calibri"/>
        </w:rPr>
        <w:t xml:space="preserve"> deze overeenkomst</w:t>
      </w:r>
      <w:r w:rsidRPr="04FA6786">
        <w:rPr>
          <w:rFonts w:ascii="Calibri" w:hAnsi="Calibri" w:cs="Calibri"/>
        </w:rPr>
        <w:t xml:space="preserve">, </w:t>
      </w:r>
      <w:r w:rsidR="000816DE" w:rsidRPr="04FA6786">
        <w:rPr>
          <w:rFonts w:ascii="Calibri" w:hAnsi="Calibri" w:cs="Calibri"/>
        </w:rPr>
        <w:t xml:space="preserve">proberen </w:t>
      </w:r>
      <w:r w:rsidR="3A6A9B6D" w:rsidRPr="04FA6786">
        <w:rPr>
          <w:rFonts w:ascii="Calibri" w:hAnsi="Calibri" w:cs="Calibri"/>
        </w:rPr>
        <w:t>zij</w:t>
      </w:r>
      <w:r w:rsidR="000816DE" w:rsidRPr="04FA6786">
        <w:rPr>
          <w:rFonts w:ascii="Calibri" w:hAnsi="Calibri" w:cs="Calibri"/>
        </w:rPr>
        <w:t xml:space="preserve">n overleg tot een oplossing te komen. </w:t>
      </w:r>
      <w:r w:rsidR="350DC5F0" w:rsidRPr="04FA6786">
        <w:rPr>
          <w:rFonts w:ascii="Calibri" w:hAnsi="Calibri" w:cs="Calibri"/>
        </w:rPr>
        <w:t xml:space="preserve">Zo dit niet lukt </w:t>
      </w:r>
      <w:r w:rsidR="00EA2138" w:rsidRPr="04FA6786">
        <w:rPr>
          <w:rFonts w:ascii="Calibri" w:hAnsi="Calibri" w:cs="Calibri"/>
        </w:rPr>
        <w:t xml:space="preserve">dan schakelen </w:t>
      </w:r>
      <w:r w:rsidR="15F01300" w:rsidRPr="04FA6786">
        <w:rPr>
          <w:rFonts w:ascii="Calibri" w:hAnsi="Calibri" w:cs="Calibri"/>
        </w:rPr>
        <w:t xml:space="preserve">zij in onderling overleg </w:t>
      </w:r>
      <w:r w:rsidR="00EA2138" w:rsidRPr="04FA6786">
        <w:rPr>
          <w:rFonts w:ascii="Calibri" w:hAnsi="Calibri" w:cs="Calibri"/>
        </w:rPr>
        <w:t xml:space="preserve">een onafhankelijke bemiddelaar in om een oplossing te bereiken. </w:t>
      </w:r>
      <w:r w:rsidR="10290431" w:rsidRPr="04FA6786">
        <w:rPr>
          <w:rFonts w:ascii="Calibri" w:hAnsi="Calibri" w:cs="Calibri"/>
        </w:rPr>
        <w:t>Eerst</w:t>
      </w:r>
      <w:r w:rsidR="00EA2138" w:rsidRPr="04FA6786">
        <w:rPr>
          <w:rFonts w:ascii="Calibri" w:hAnsi="Calibri" w:cs="Calibri"/>
        </w:rPr>
        <w:t xml:space="preserve"> als dat niet tot een oplossing leidt kunnen </w:t>
      </w:r>
      <w:r w:rsidR="431B33E6" w:rsidRPr="04FA6786">
        <w:rPr>
          <w:rFonts w:ascii="Calibri" w:hAnsi="Calibri" w:cs="Calibri"/>
        </w:rPr>
        <w:t>partijen</w:t>
      </w:r>
      <w:r w:rsidR="00EA2138" w:rsidRPr="04FA6786">
        <w:rPr>
          <w:rFonts w:ascii="Calibri" w:hAnsi="Calibri" w:cs="Calibri"/>
        </w:rPr>
        <w:t xml:space="preserve"> een gerechtelijke procedure starten.</w:t>
      </w:r>
    </w:p>
    <w:p w14:paraId="2D20EEDF" w14:textId="77777777" w:rsidR="00A955EF" w:rsidRPr="00FD726F" w:rsidRDefault="00A955EF" w:rsidP="00FD726F">
      <w:pPr>
        <w:spacing w:after="0"/>
        <w:rPr>
          <w:rFonts w:ascii="Calibri" w:hAnsi="Calibri" w:cs="Calibri"/>
          <w:szCs w:val="22"/>
        </w:rPr>
      </w:pPr>
    </w:p>
    <w:p w14:paraId="094EA134" w14:textId="20670140" w:rsidR="002A4BCA" w:rsidRPr="00FD726F" w:rsidRDefault="0057073E" w:rsidP="04FA6786">
      <w:pPr>
        <w:rPr>
          <w:rFonts w:ascii="Calibri" w:hAnsi="Calibri" w:cs="Calibri"/>
        </w:rPr>
      </w:pPr>
      <w:r w:rsidRPr="04FA6786">
        <w:rPr>
          <w:rFonts w:ascii="Calibri" w:hAnsi="Calibri" w:cs="Calibri"/>
          <w:i/>
          <w:iCs/>
        </w:rPr>
        <w:t>Inwerkingtreding en looptijd</w:t>
      </w:r>
      <w:r>
        <w:br/>
      </w:r>
      <w:r w:rsidR="002A4BCA" w:rsidRPr="04FA6786">
        <w:rPr>
          <w:rFonts w:ascii="Calibri" w:hAnsi="Calibri" w:cs="Calibri"/>
        </w:rPr>
        <w:t xml:space="preserve">De </w:t>
      </w:r>
      <w:r w:rsidR="39AAAC37" w:rsidRPr="04FA6786">
        <w:rPr>
          <w:rFonts w:ascii="Calibri" w:hAnsi="Calibri" w:cs="Calibri"/>
        </w:rPr>
        <w:t>p</w:t>
      </w:r>
      <w:r w:rsidR="002A4BCA" w:rsidRPr="04FA6786">
        <w:rPr>
          <w:rFonts w:ascii="Calibri" w:hAnsi="Calibri" w:cs="Calibri"/>
        </w:rPr>
        <w:t xml:space="preserve">artijen komen bovenstaande overeen voor een duur van </w:t>
      </w:r>
      <w:r w:rsidR="002A4BCA" w:rsidRPr="04FA6786">
        <w:rPr>
          <w:rFonts w:ascii="Calibri" w:hAnsi="Calibri" w:cs="Calibri"/>
          <w:b/>
          <w:bCs/>
        </w:rPr>
        <w:t>&lt;PERIODE&gt;</w:t>
      </w:r>
      <w:r w:rsidR="002A4BCA" w:rsidRPr="04FA6786">
        <w:rPr>
          <w:rFonts w:ascii="Calibri" w:hAnsi="Calibri" w:cs="Calibri"/>
        </w:rPr>
        <w:t xml:space="preserve">. Hierna wordt de samenwerking geëvalueerd, zo nodig aangepast en gekeken naar verlenging. Indien er geen nieuwe </w:t>
      </w:r>
      <w:r w:rsidR="002A4BCA" w:rsidRPr="04FA6786">
        <w:rPr>
          <w:rFonts w:ascii="Calibri" w:hAnsi="Calibri" w:cs="Calibri"/>
        </w:rPr>
        <w:lastRenderedPageBreak/>
        <w:t>afspraken worden gemaakt, wordt de samenwerking op basis van bovenstaande afspraken stilzwijgend verlengd.</w:t>
      </w:r>
      <w:r w:rsidR="00A678F6" w:rsidRPr="04FA6786">
        <w:rPr>
          <w:rFonts w:ascii="Calibri" w:hAnsi="Calibri" w:cs="Calibri"/>
        </w:rPr>
        <w:t xml:space="preserve"> Indien er gedurende de samenwerking een tegenstrijdigheid met de wet- en regelgeving (zoals de Mediawet) wordt geconstateerd, kan de samenwerking met onmiddellijke ingang worden beëindigd.</w:t>
      </w:r>
    </w:p>
    <w:p w14:paraId="7C2E8EFA" w14:textId="302B6A5D" w:rsidR="00A46BC7" w:rsidRPr="00FD726F" w:rsidRDefault="00A46BC7" w:rsidP="00FD726F">
      <w:pPr>
        <w:spacing w:after="0"/>
        <w:rPr>
          <w:rFonts w:ascii="Calibri" w:hAnsi="Calibri" w:cs="Calibri"/>
          <w:szCs w:val="22"/>
        </w:rPr>
      </w:pPr>
      <w:r w:rsidRPr="00FD726F">
        <w:rPr>
          <w:rFonts w:ascii="Calibri" w:hAnsi="Calibri" w:cs="Calibri"/>
          <w:szCs w:val="22"/>
        </w:rPr>
        <w:t>Aldus overeengekomen,</w:t>
      </w:r>
      <w:r w:rsidR="004033EB" w:rsidRPr="00FD726F">
        <w:rPr>
          <w:rFonts w:ascii="Calibri" w:hAnsi="Calibri" w:cs="Calibri"/>
          <w:szCs w:val="22"/>
        </w:rPr>
        <w:t xml:space="preserve"> </w:t>
      </w:r>
    </w:p>
    <w:p w14:paraId="3063092D" w14:textId="77777777" w:rsidR="00A46BC7" w:rsidRPr="00FD726F" w:rsidRDefault="00A46BC7" w:rsidP="00FD726F">
      <w:pPr>
        <w:spacing w:after="0"/>
        <w:rPr>
          <w:rFonts w:ascii="Calibri" w:hAnsi="Calibri" w:cs="Calibri"/>
          <w:szCs w:val="22"/>
        </w:rPr>
      </w:pPr>
    </w:p>
    <w:p w14:paraId="4888D4EE" w14:textId="3E8A00AA" w:rsidR="00026735" w:rsidRPr="00FD726F" w:rsidRDefault="002A4BCA" w:rsidP="00FD726F">
      <w:pPr>
        <w:spacing w:after="0"/>
        <w:rPr>
          <w:rFonts w:ascii="Calibri" w:hAnsi="Calibri" w:cs="Calibri"/>
          <w:szCs w:val="22"/>
        </w:rPr>
      </w:pPr>
      <w:r w:rsidRPr="00FD726F">
        <w:rPr>
          <w:rFonts w:ascii="Calibri" w:hAnsi="Calibri" w:cs="Calibri"/>
          <w:szCs w:val="22"/>
        </w:rPr>
        <w:t>&lt;PLAATS&gt;</w:t>
      </w:r>
      <w:r w:rsidR="009C1BF9" w:rsidRPr="00FD726F">
        <w:rPr>
          <w:rFonts w:ascii="Calibri" w:hAnsi="Calibri" w:cs="Calibri"/>
          <w:szCs w:val="22"/>
        </w:rPr>
        <w:t xml:space="preserve">, </w:t>
      </w:r>
      <w:r w:rsidRPr="00FD726F">
        <w:rPr>
          <w:rFonts w:ascii="Calibri" w:hAnsi="Calibri" w:cs="Calibri"/>
          <w:szCs w:val="22"/>
        </w:rPr>
        <w:t>&lt;DATUM&gt;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36B3D61D" w14:textId="0F4A4039" w:rsidR="002A4BCA" w:rsidRPr="00FD726F" w:rsidRDefault="00FA2720" w:rsidP="00FD726F">
      <w:pPr>
        <w:spacing w:after="0"/>
        <w:rPr>
          <w:rFonts w:ascii="Calibri" w:hAnsi="Calibri" w:cs="Calibri"/>
          <w:szCs w:val="22"/>
        </w:rPr>
      </w:pPr>
      <w:r w:rsidRPr="00FD726F">
        <w:rPr>
          <w:rFonts w:ascii="Calibri" w:hAnsi="Calibri" w:cs="Calibri"/>
          <w:szCs w:val="22"/>
        </w:rPr>
        <w:t>Namens partij 1</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Namens partij 2</w:t>
      </w:r>
    </w:p>
    <w:p w14:paraId="1133C429" w14:textId="77777777" w:rsidR="002A4BCA" w:rsidRPr="00FD726F" w:rsidRDefault="002A4BCA" w:rsidP="00FD726F">
      <w:pPr>
        <w:spacing w:after="0"/>
        <w:rPr>
          <w:rFonts w:ascii="Calibri" w:hAnsi="Calibri" w:cs="Calibri"/>
          <w:szCs w:val="22"/>
        </w:rPr>
      </w:pPr>
    </w:p>
    <w:p w14:paraId="343306A9" w14:textId="77777777" w:rsidR="002A4BCA" w:rsidRPr="00FD726F" w:rsidRDefault="00026735" w:rsidP="00FD726F">
      <w:pPr>
        <w:spacing w:after="0"/>
        <w:rPr>
          <w:rFonts w:ascii="Calibri" w:hAnsi="Calibri" w:cs="Calibri"/>
          <w:szCs w:val="22"/>
        </w:rPr>
      </w:pPr>
      <w:r w:rsidRPr="00FD726F">
        <w:rPr>
          <w:rFonts w:ascii="Calibri" w:hAnsi="Calibri" w:cs="Calibri"/>
          <w:szCs w:val="22"/>
        </w:rPr>
        <w:t xml:space="preserve">……………………………… </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 xml:space="preserve">……………………………… </w:t>
      </w:r>
    </w:p>
    <w:p w14:paraId="66C09AAF" w14:textId="77777777" w:rsidR="00616D6E" w:rsidRPr="00FD726F" w:rsidRDefault="00616D6E" w:rsidP="00FD726F">
      <w:pPr>
        <w:spacing w:after="0"/>
        <w:rPr>
          <w:rFonts w:ascii="Calibri" w:hAnsi="Calibri" w:cs="Calibri"/>
          <w:szCs w:val="22"/>
        </w:rPr>
      </w:pPr>
    </w:p>
    <w:p w14:paraId="2578D743" w14:textId="77777777" w:rsidR="00FD726F" w:rsidRPr="00FD726F" w:rsidRDefault="00FD726F" w:rsidP="00FD726F">
      <w:pPr>
        <w:spacing w:after="0"/>
        <w:rPr>
          <w:rFonts w:ascii="Calibri" w:hAnsi="Calibri" w:cs="Calibri"/>
          <w:szCs w:val="22"/>
        </w:rPr>
      </w:pPr>
    </w:p>
    <w:p w14:paraId="7E281834" w14:textId="77777777" w:rsidR="00FD726F" w:rsidRPr="00FD726F" w:rsidRDefault="00FD726F" w:rsidP="00FD726F">
      <w:pPr>
        <w:spacing w:after="0"/>
        <w:rPr>
          <w:rFonts w:ascii="Calibri" w:hAnsi="Calibri" w:cs="Calibri"/>
          <w:szCs w:val="22"/>
        </w:rPr>
      </w:pPr>
    </w:p>
    <w:p w14:paraId="63356D23" w14:textId="77777777" w:rsidR="00FD726F" w:rsidRPr="00FD726F" w:rsidRDefault="00FD726F" w:rsidP="00FD726F">
      <w:pPr>
        <w:spacing w:after="0"/>
        <w:rPr>
          <w:rFonts w:ascii="Calibri" w:hAnsi="Calibri" w:cs="Calibri"/>
          <w:szCs w:val="22"/>
        </w:rPr>
      </w:pPr>
      <w:r w:rsidRPr="00FD726F">
        <w:rPr>
          <w:rFonts w:ascii="Calibri" w:hAnsi="Calibri" w:cs="Calibri"/>
          <w:szCs w:val="22"/>
        </w:rPr>
        <w:t>&lt;PLAATS&gt;, &lt;DATUM&gt;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13A8C749" w14:textId="7BD76BE7" w:rsidR="00FD726F" w:rsidRPr="00FD726F" w:rsidRDefault="00FD726F" w:rsidP="00FD726F">
      <w:pPr>
        <w:spacing w:after="0"/>
        <w:rPr>
          <w:rFonts w:ascii="Calibri" w:hAnsi="Calibri" w:cs="Calibri"/>
          <w:szCs w:val="22"/>
        </w:rPr>
      </w:pPr>
      <w:r w:rsidRPr="00FD726F">
        <w:rPr>
          <w:rFonts w:ascii="Calibri" w:hAnsi="Calibri" w:cs="Calibri"/>
          <w:szCs w:val="22"/>
        </w:rPr>
        <w:t>Namens partij 3</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Namens partij 4</w:t>
      </w:r>
    </w:p>
    <w:p w14:paraId="4CF200C1" w14:textId="77777777" w:rsidR="00FD726F" w:rsidRPr="00FD726F" w:rsidRDefault="00FD726F" w:rsidP="00FD726F">
      <w:pPr>
        <w:spacing w:after="0"/>
        <w:rPr>
          <w:rFonts w:ascii="Calibri" w:hAnsi="Calibri" w:cs="Calibri"/>
          <w:szCs w:val="22"/>
        </w:rPr>
      </w:pPr>
    </w:p>
    <w:p w14:paraId="7B13BFA8" w14:textId="77777777" w:rsidR="00FD726F" w:rsidRPr="00FD726F" w:rsidRDefault="00FD726F" w:rsidP="00FD726F">
      <w:pPr>
        <w:spacing w:after="0"/>
        <w:rPr>
          <w:rFonts w:ascii="Calibri" w:hAnsi="Calibri" w:cs="Calibri"/>
          <w:szCs w:val="22"/>
        </w:rPr>
      </w:pPr>
      <w:r w:rsidRPr="00FD726F">
        <w:rPr>
          <w:rFonts w:ascii="Calibri" w:hAnsi="Calibri" w:cs="Calibri"/>
          <w:szCs w:val="22"/>
        </w:rPr>
        <w:t xml:space="preserve">……………………………… </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 xml:space="preserve">……………………………… </w:t>
      </w:r>
    </w:p>
    <w:p w14:paraId="6262AA32" w14:textId="77777777" w:rsidR="00FD726F" w:rsidRPr="00FD726F" w:rsidRDefault="00FD726F" w:rsidP="00FD726F">
      <w:pPr>
        <w:spacing w:after="0"/>
        <w:rPr>
          <w:rFonts w:ascii="Calibri" w:hAnsi="Calibri" w:cs="Calibri"/>
          <w:szCs w:val="22"/>
        </w:rPr>
      </w:pPr>
    </w:p>
    <w:sectPr w:rsidR="00FD726F" w:rsidRPr="00FD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HaasGroteskDisp Pro">
    <w:altName w:val="Calibri"/>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35412"/>
    <w:multiLevelType w:val="hybridMultilevel"/>
    <w:tmpl w:val="7032877C"/>
    <w:lvl w:ilvl="0" w:tplc="63B8F9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A83B01"/>
    <w:multiLevelType w:val="hybridMultilevel"/>
    <w:tmpl w:val="B8343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0007A"/>
    <w:multiLevelType w:val="hybridMultilevel"/>
    <w:tmpl w:val="091837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15280"/>
    <w:multiLevelType w:val="hybridMultilevel"/>
    <w:tmpl w:val="92F2ED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E4347C"/>
    <w:multiLevelType w:val="hybridMultilevel"/>
    <w:tmpl w:val="A5508A30"/>
    <w:lvl w:ilvl="0" w:tplc="A170E690">
      <w:start w:val="3"/>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B14600"/>
    <w:multiLevelType w:val="hybridMultilevel"/>
    <w:tmpl w:val="DDEC6162"/>
    <w:lvl w:ilvl="0" w:tplc="CF4C0EA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3EDC5F"/>
    <w:multiLevelType w:val="hybridMultilevel"/>
    <w:tmpl w:val="839C66B0"/>
    <w:lvl w:ilvl="0" w:tplc="04C8D75A">
      <w:start w:val="1"/>
      <w:numFmt w:val="bullet"/>
      <w:lvlText w:val="-"/>
      <w:lvlJc w:val="left"/>
      <w:pPr>
        <w:ind w:left="720" w:hanging="360"/>
      </w:pPr>
      <w:rPr>
        <w:rFonts w:ascii="Aptos" w:hAnsi="Aptos" w:hint="default"/>
      </w:rPr>
    </w:lvl>
    <w:lvl w:ilvl="1" w:tplc="4EA6C79A">
      <w:start w:val="1"/>
      <w:numFmt w:val="bullet"/>
      <w:lvlText w:val="o"/>
      <w:lvlJc w:val="left"/>
      <w:pPr>
        <w:ind w:left="1440" w:hanging="360"/>
      </w:pPr>
      <w:rPr>
        <w:rFonts w:ascii="Courier New" w:hAnsi="Courier New" w:hint="default"/>
      </w:rPr>
    </w:lvl>
    <w:lvl w:ilvl="2" w:tplc="D3388816">
      <w:start w:val="1"/>
      <w:numFmt w:val="bullet"/>
      <w:lvlText w:val=""/>
      <w:lvlJc w:val="left"/>
      <w:pPr>
        <w:ind w:left="2160" w:hanging="360"/>
      </w:pPr>
      <w:rPr>
        <w:rFonts w:ascii="Wingdings" w:hAnsi="Wingdings" w:hint="default"/>
      </w:rPr>
    </w:lvl>
    <w:lvl w:ilvl="3" w:tplc="57A49A4A">
      <w:start w:val="1"/>
      <w:numFmt w:val="bullet"/>
      <w:lvlText w:val=""/>
      <w:lvlJc w:val="left"/>
      <w:pPr>
        <w:ind w:left="2880" w:hanging="360"/>
      </w:pPr>
      <w:rPr>
        <w:rFonts w:ascii="Symbol" w:hAnsi="Symbol" w:hint="default"/>
      </w:rPr>
    </w:lvl>
    <w:lvl w:ilvl="4" w:tplc="95541EC4">
      <w:start w:val="1"/>
      <w:numFmt w:val="bullet"/>
      <w:lvlText w:val="o"/>
      <w:lvlJc w:val="left"/>
      <w:pPr>
        <w:ind w:left="3600" w:hanging="360"/>
      </w:pPr>
      <w:rPr>
        <w:rFonts w:ascii="Courier New" w:hAnsi="Courier New" w:hint="default"/>
      </w:rPr>
    </w:lvl>
    <w:lvl w:ilvl="5" w:tplc="894456F0">
      <w:start w:val="1"/>
      <w:numFmt w:val="bullet"/>
      <w:lvlText w:val=""/>
      <w:lvlJc w:val="left"/>
      <w:pPr>
        <w:ind w:left="4320" w:hanging="360"/>
      </w:pPr>
      <w:rPr>
        <w:rFonts w:ascii="Wingdings" w:hAnsi="Wingdings" w:hint="default"/>
      </w:rPr>
    </w:lvl>
    <w:lvl w:ilvl="6" w:tplc="8B0A7BF4">
      <w:start w:val="1"/>
      <w:numFmt w:val="bullet"/>
      <w:lvlText w:val=""/>
      <w:lvlJc w:val="left"/>
      <w:pPr>
        <w:ind w:left="5040" w:hanging="360"/>
      </w:pPr>
      <w:rPr>
        <w:rFonts w:ascii="Symbol" w:hAnsi="Symbol" w:hint="default"/>
      </w:rPr>
    </w:lvl>
    <w:lvl w:ilvl="7" w:tplc="E44483EE">
      <w:start w:val="1"/>
      <w:numFmt w:val="bullet"/>
      <w:lvlText w:val="o"/>
      <w:lvlJc w:val="left"/>
      <w:pPr>
        <w:ind w:left="5760" w:hanging="360"/>
      </w:pPr>
      <w:rPr>
        <w:rFonts w:ascii="Courier New" w:hAnsi="Courier New" w:hint="default"/>
      </w:rPr>
    </w:lvl>
    <w:lvl w:ilvl="8" w:tplc="BF721C36">
      <w:start w:val="1"/>
      <w:numFmt w:val="bullet"/>
      <w:lvlText w:val=""/>
      <w:lvlJc w:val="left"/>
      <w:pPr>
        <w:ind w:left="6480" w:hanging="360"/>
      </w:pPr>
      <w:rPr>
        <w:rFonts w:ascii="Wingdings" w:hAnsi="Wingdings" w:hint="default"/>
      </w:rPr>
    </w:lvl>
  </w:abstractNum>
  <w:abstractNum w:abstractNumId="8" w15:restartNumberingAfterBreak="0">
    <w:nsid w:val="70DD1D3F"/>
    <w:multiLevelType w:val="hybridMultilevel"/>
    <w:tmpl w:val="60622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E67BC6"/>
    <w:multiLevelType w:val="hybridMultilevel"/>
    <w:tmpl w:val="7C7E6F62"/>
    <w:lvl w:ilvl="0" w:tplc="D8F8408A">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2487989">
    <w:abstractNumId w:val="7"/>
  </w:num>
  <w:num w:numId="2" w16cid:durableId="1639415029">
    <w:abstractNumId w:val="1"/>
  </w:num>
  <w:num w:numId="3" w16cid:durableId="605577898">
    <w:abstractNumId w:val="9"/>
  </w:num>
  <w:num w:numId="4" w16cid:durableId="2139107105">
    <w:abstractNumId w:val="3"/>
  </w:num>
  <w:num w:numId="5" w16cid:durableId="1691031974">
    <w:abstractNumId w:val="2"/>
  </w:num>
  <w:num w:numId="6" w16cid:durableId="919096834">
    <w:abstractNumId w:val="8"/>
  </w:num>
  <w:num w:numId="7" w16cid:durableId="166139353">
    <w:abstractNumId w:val="6"/>
  </w:num>
  <w:num w:numId="8" w16cid:durableId="2118870695">
    <w:abstractNumId w:val="5"/>
  </w:num>
  <w:num w:numId="9" w16cid:durableId="1989283014">
    <w:abstractNumId w:val="4"/>
  </w:num>
  <w:num w:numId="10" w16cid:durableId="92723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E"/>
    <w:rsid w:val="00000C4B"/>
    <w:rsid w:val="000023BE"/>
    <w:rsid w:val="0001363D"/>
    <w:rsid w:val="000164EC"/>
    <w:rsid w:val="00026735"/>
    <w:rsid w:val="00030085"/>
    <w:rsid w:val="00030BBC"/>
    <w:rsid w:val="00036EF7"/>
    <w:rsid w:val="00051CE7"/>
    <w:rsid w:val="000628EC"/>
    <w:rsid w:val="00065561"/>
    <w:rsid w:val="00070D6E"/>
    <w:rsid w:val="00071CDC"/>
    <w:rsid w:val="00073D04"/>
    <w:rsid w:val="000816DE"/>
    <w:rsid w:val="00081DAD"/>
    <w:rsid w:val="00081F1D"/>
    <w:rsid w:val="000A2F10"/>
    <w:rsid w:val="000A3244"/>
    <w:rsid w:val="000B3675"/>
    <w:rsid w:val="000B484A"/>
    <w:rsid w:val="000D4B09"/>
    <w:rsid w:val="000D5008"/>
    <w:rsid w:val="000E2A04"/>
    <w:rsid w:val="000E7D79"/>
    <w:rsid w:val="000F0319"/>
    <w:rsid w:val="000F41D8"/>
    <w:rsid w:val="000F4AE0"/>
    <w:rsid w:val="001042C2"/>
    <w:rsid w:val="0011138E"/>
    <w:rsid w:val="001135AA"/>
    <w:rsid w:val="0012ADC8"/>
    <w:rsid w:val="00132254"/>
    <w:rsid w:val="00135741"/>
    <w:rsid w:val="0014006C"/>
    <w:rsid w:val="001470F7"/>
    <w:rsid w:val="0015113D"/>
    <w:rsid w:val="00152F6E"/>
    <w:rsid w:val="00165C65"/>
    <w:rsid w:val="00165D26"/>
    <w:rsid w:val="00167EA1"/>
    <w:rsid w:val="001732EE"/>
    <w:rsid w:val="001839D7"/>
    <w:rsid w:val="00193870"/>
    <w:rsid w:val="001A037B"/>
    <w:rsid w:val="001A6AA2"/>
    <w:rsid w:val="001B1E74"/>
    <w:rsid w:val="001C060A"/>
    <w:rsid w:val="001C3A44"/>
    <w:rsid w:val="001C5BD0"/>
    <w:rsid w:val="001C64FF"/>
    <w:rsid w:val="001D14D4"/>
    <w:rsid w:val="001D5EB4"/>
    <w:rsid w:val="001E6869"/>
    <w:rsid w:val="001F5C56"/>
    <w:rsid w:val="00201975"/>
    <w:rsid w:val="002426C7"/>
    <w:rsid w:val="0025228B"/>
    <w:rsid w:val="0025475B"/>
    <w:rsid w:val="002569F9"/>
    <w:rsid w:val="0026175D"/>
    <w:rsid w:val="0026447A"/>
    <w:rsid w:val="00287137"/>
    <w:rsid w:val="00287B44"/>
    <w:rsid w:val="002930DE"/>
    <w:rsid w:val="0029795F"/>
    <w:rsid w:val="002A35B6"/>
    <w:rsid w:val="002A4BCA"/>
    <w:rsid w:val="002A6D12"/>
    <w:rsid w:val="002B341E"/>
    <w:rsid w:val="002B418E"/>
    <w:rsid w:val="002C23BB"/>
    <w:rsid w:val="002C45C9"/>
    <w:rsid w:val="002C4F9D"/>
    <w:rsid w:val="002C5172"/>
    <w:rsid w:val="002C6FE2"/>
    <w:rsid w:val="002E046E"/>
    <w:rsid w:val="002E15BC"/>
    <w:rsid w:val="002E546F"/>
    <w:rsid w:val="002F46DC"/>
    <w:rsid w:val="002F54A8"/>
    <w:rsid w:val="002F6BBC"/>
    <w:rsid w:val="00301A8E"/>
    <w:rsid w:val="00304067"/>
    <w:rsid w:val="00306BAC"/>
    <w:rsid w:val="00312CC0"/>
    <w:rsid w:val="003134DB"/>
    <w:rsid w:val="00317066"/>
    <w:rsid w:val="0031777A"/>
    <w:rsid w:val="00325CDA"/>
    <w:rsid w:val="00334DC0"/>
    <w:rsid w:val="00337239"/>
    <w:rsid w:val="0035213A"/>
    <w:rsid w:val="00357BD6"/>
    <w:rsid w:val="00365482"/>
    <w:rsid w:val="00366BCB"/>
    <w:rsid w:val="003677D5"/>
    <w:rsid w:val="00374EB4"/>
    <w:rsid w:val="00377D12"/>
    <w:rsid w:val="0039096C"/>
    <w:rsid w:val="00392860"/>
    <w:rsid w:val="00396787"/>
    <w:rsid w:val="003A35DB"/>
    <w:rsid w:val="003A724A"/>
    <w:rsid w:val="003B2B99"/>
    <w:rsid w:val="003C25B8"/>
    <w:rsid w:val="003D1235"/>
    <w:rsid w:val="003D3D1E"/>
    <w:rsid w:val="003E7DC8"/>
    <w:rsid w:val="003F014B"/>
    <w:rsid w:val="003F20C1"/>
    <w:rsid w:val="003F7D77"/>
    <w:rsid w:val="004022D9"/>
    <w:rsid w:val="004033EB"/>
    <w:rsid w:val="004033F8"/>
    <w:rsid w:val="004042DC"/>
    <w:rsid w:val="0040597C"/>
    <w:rsid w:val="004062B7"/>
    <w:rsid w:val="00406816"/>
    <w:rsid w:val="00415614"/>
    <w:rsid w:val="004363CB"/>
    <w:rsid w:val="00436CB2"/>
    <w:rsid w:val="00442CC9"/>
    <w:rsid w:val="00445542"/>
    <w:rsid w:val="004464DE"/>
    <w:rsid w:val="0044698D"/>
    <w:rsid w:val="00447740"/>
    <w:rsid w:val="00456C35"/>
    <w:rsid w:val="0046474E"/>
    <w:rsid w:val="00476C4C"/>
    <w:rsid w:val="004859CB"/>
    <w:rsid w:val="00487EE2"/>
    <w:rsid w:val="00493EC3"/>
    <w:rsid w:val="00496C69"/>
    <w:rsid w:val="004A1680"/>
    <w:rsid w:val="004A66E0"/>
    <w:rsid w:val="004C3223"/>
    <w:rsid w:val="004C5920"/>
    <w:rsid w:val="004D2DC0"/>
    <w:rsid w:val="004D31C7"/>
    <w:rsid w:val="004E2891"/>
    <w:rsid w:val="004E2E34"/>
    <w:rsid w:val="004E4DC2"/>
    <w:rsid w:val="005035F1"/>
    <w:rsid w:val="0050486D"/>
    <w:rsid w:val="005077AF"/>
    <w:rsid w:val="00514B31"/>
    <w:rsid w:val="00520F21"/>
    <w:rsid w:val="00535AF4"/>
    <w:rsid w:val="00541E98"/>
    <w:rsid w:val="00542B72"/>
    <w:rsid w:val="0055373B"/>
    <w:rsid w:val="005661E8"/>
    <w:rsid w:val="0057073E"/>
    <w:rsid w:val="00586A72"/>
    <w:rsid w:val="005957E0"/>
    <w:rsid w:val="00597159"/>
    <w:rsid w:val="005A0B41"/>
    <w:rsid w:val="005A6BFC"/>
    <w:rsid w:val="005B424D"/>
    <w:rsid w:val="005C46C7"/>
    <w:rsid w:val="005D1259"/>
    <w:rsid w:val="005D36DA"/>
    <w:rsid w:val="005D4763"/>
    <w:rsid w:val="005D4AB7"/>
    <w:rsid w:val="005E0A38"/>
    <w:rsid w:val="005E3275"/>
    <w:rsid w:val="005E7869"/>
    <w:rsid w:val="005F139F"/>
    <w:rsid w:val="005F1FA8"/>
    <w:rsid w:val="0060002F"/>
    <w:rsid w:val="00604F42"/>
    <w:rsid w:val="00611257"/>
    <w:rsid w:val="0061342C"/>
    <w:rsid w:val="00616D6E"/>
    <w:rsid w:val="00621375"/>
    <w:rsid w:val="00624304"/>
    <w:rsid w:val="00630D01"/>
    <w:rsid w:val="0063672E"/>
    <w:rsid w:val="006527F7"/>
    <w:rsid w:val="00657BFB"/>
    <w:rsid w:val="00676479"/>
    <w:rsid w:val="006871A4"/>
    <w:rsid w:val="006874A5"/>
    <w:rsid w:val="006A5D2B"/>
    <w:rsid w:val="006D34FC"/>
    <w:rsid w:val="006D6F58"/>
    <w:rsid w:val="007048D9"/>
    <w:rsid w:val="007049F7"/>
    <w:rsid w:val="007075AF"/>
    <w:rsid w:val="0071225B"/>
    <w:rsid w:val="0071249A"/>
    <w:rsid w:val="00713520"/>
    <w:rsid w:val="007201DF"/>
    <w:rsid w:val="00726BBF"/>
    <w:rsid w:val="00746FAB"/>
    <w:rsid w:val="007732A2"/>
    <w:rsid w:val="007874A2"/>
    <w:rsid w:val="00793CBC"/>
    <w:rsid w:val="00794502"/>
    <w:rsid w:val="0079514A"/>
    <w:rsid w:val="00795561"/>
    <w:rsid w:val="007959CD"/>
    <w:rsid w:val="00797C0B"/>
    <w:rsid w:val="007A7529"/>
    <w:rsid w:val="007B142F"/>
    <w:rsid w:val="007B47EC"/>
    <w:rsid w:val="007B7A1B"/>
    <w:rsid w:val="007B7C34"/>
    <w:rsid w:val="007C4723"/>
    <w:rsid w:val="007C6401"/>
    <w:rsid w:val="007D5410"/>
    <w:rsid w:val="007D5FA6"/>
    <w:rsid w:val="007E3EB4"/>
    <w:rsid w:val="007F199C"/>
    <w:rsid w:val="007F4F96"/>
    <w:rsid w:val="007F566E"/>
    <w:rsid w:val="007F651B"/>
    <w:rsid w:val="0080182A"/>
    <w:rsid w:val="0080265C"/>
    <w:rsid w:val="00803468"/>
    <w:rsid w:val="00807D88"/>
    <w:rsid w:val="00816996"/>
    <w:rsid w:val="00821B5E"/>
    <w:rsid w:val="00826A54"/>
    <w:rsid w:val="008411FD"/>
    <w:rsid w:val="00847A29"/>
    <w:rsid w:val="00853F0E"/>
    <w:rsid w:val="008541B6"/>
    <w:rsid w:val="0086208D"/>
    <w:rsid w:val="00864329"/>
    <w:rsid w:val="00864B6A"/>
    <w:rsid w:val="00881394"/>
    <w:rsid w:val="00882345"/>
    <w:rsid w:val="0088587D"/>
    <w:rsid w:val="00894F9A"/>
    <w:rsid w:val="008A14BC"/>
    <w:rsid w:val="008C1F5C"/>
    <w:rsid w:val="008C4308"/>
    <w:rsid w:val="008C4963"/>
    <w:rsid w:val="008C6EFD"/>
    <w:rsid w:val="008D632A"/>
    <w:rsid w:val="008E3785"/>
    <w:rsid w:val="008F0E91"/>
    <w:rsid w:val="0090585F"/>
    <w:rsid w:val="009070A9"/>
    <w:rsid w:val="009422DB"/>
    <w:rsid w:val="00950A63"/>
    <w:rsid w:val="00963150"/>
    <w:rsid w:val="009711F9"/>
    <w:rsid w:val="00973305"/>
    <w:rsid w:val="00976106"/>
    <w:rsid w:val="00980463"/>
    <w:rsid w:val="0098060E"/>
    <w:rsid w:val="00983B8C"/>
    <w:rsid w:val="00987B02"/>
    <w:rsid w:val="009A2A68"/>
    <w:rsid w:val="009B3A1D"/>
    <w:rsid w:val="009B5A3F"/>
    <w:rsid w:val="009B5E1E"/>
    <w:rsid w:val="009B7BBE"/>
    <w:rsid w:val="009C1BF9"/>
    <w:rsid w:val="009C5A46"/>
    <w:rsid w:val="009C7B67"/>
    <w:rsid w:val="009D3ED5"/>
    <w:rsid w:val="009D4E75"/>
    <w:rsid w:val="009E6B8C"/>
    <w:rsid w:val="009F5E82"/>
    <w:rsid w:val="00A048C4"/>
    <w:rsid w:val="00A114E3"/>
    <w:rsid w:val="00A122AC"/>
    <w:rsid w:val="00A13410"/>
    <w:rsid w:val="00A15410"/>
    <w:rsid w:val="00A16002"/>
    <w:rsid w:val="00A3469C"/>
    <w:rsid w:val="00A40984"/>
    <w:rsid w:val="00A44154"/>
    <w:rsid w:val="00A46BC7"/>
    <w:rsid w:val="00A57E8E"/>
    <w:rsid w:val="00A64D7D"/>
    <w:rsid w:val="00A678F6"/>
    <w:rsid w:val="00A67E35"/>
    <w:rsid w:val="00A744F9"/>
    <w:rsid w:val="00A913F0"/>
    <w:rsid w:val="00A940E2"/>
    <w:rsid w:val="00A94E13"/>
    <w:rsid w:val="00A955EF"/>
    <w:rsid w:val="00AA52BF"/>
    <w:rsid w:val="00AB4622"/>
    <w:rsid w:val="00AC65C9"/>
    <w:rsid w:val="00AD0C95"/>
    <w:rsid w:val="00AD6679"/>
    <w:rsid w:val="00AE2A4C"/>
    <w:rsid w:val="00B02D76"/>
    <w:rsid w:val="00B032DE"/>
    <w:rsid w:val="00B12DFC"/>
    <w:rsid w:val="00B20456"/>
    <w:rsid w:val="00B24B2F"/>
    <w:rsid w:val="00B32F6E"/>
    <w:rsid w:val="00B44F12"/>
    <w:rsid w:val="00B451EE"/>
    <w:rsid w:val="00B473D7"/>
    <w:rsid w:val="00B50D2D"/>
    <w:rsid w:val="00B625C5"/>
    <w:rsid w:val="00B7048A"/>
    <w:rsid w:val="00B72040"/>
    <w:rsid w:val="00B9628D"/>
    <w:rsid w:val="00B9717C"/>
    <w:rsid w:val="00B9797D"/>
    <w:rsid w:val="00BA4824"/>
    <w:rsid w:val="00BA77EF"/>
    <w:rsid w:val="00BB128B"/>
    <w:rsid w:val="00BB4EA2"/>
    <w:rsid w:val="00BB53D3"/>
    <w:rsid w:val="00BB5A35"/>
    <w:rsid w:val="00BC35CE"/>
    <w:rsid w:val="00BC7D42"/>
    <w:rsid w:val="00BD176A"/>
    <w:rsid w:val="00BD7481"/>
    <w:rsid w:val="00BE1637"/>
    <w:rsid w:val="00BE4FB0"/>
    <w:rsid w:val="00BE55BB"/>
    <w:rsid w:val="00BE64D2"/>
    <w:rsid w:val="00BF599B"/>
    <w:rsid w:val="00C0496E"/>
    <w:rsid w:val="00C072D2"/>
    <w:rsid w:val="00C13283"/>
    <w:rsid w:val="00C14B50"/>
    <w:rsid w:val="00C15994"/>
    <w:rsid w:val="00C30000"/>
    <w:rsid w:val="00C324A5"/>
    <w:rsid w:val="00C35D9F"/>
    <w:rsid w:val="00C46325"/>
    <w:rsid w:val="00C46A25"/>
    <w:rsid w:val="00C4753E"/>
    <w:rsid w:val="00C702AC"/>
    <w:rsid w:val="00C9737E"/>
    <w:rsid w:val="00CA23BD"/>
    <w:rsid w:val="00CA5082"/>
    <w:rsid w:val="00CB08B4"/>
    <w:rsid w:val="00CB2AE8"/>
    <w:rsid w:val="00CB4FD1"/>
    <w:rsid w:val="00CB6085"/>
    <w:rsid w:val="00CC443B"/>
    <w:rsid w:val="00CC514D"/>
    <w:rsid w:val="00CC5881"/>
    <w:rsid w:val="00CC5AD4"/>
    <w:rsid w:val="00CC65C2"/>
    <w:rsid w:val="00CC6F51"/>
    <w:rsid w:val="00CD0166"/>
    <w:rsid w:val="00CD310D"/>
    <w:rsid w:val="00CD5146"/>
    <w:rsid w:val="00CD5DF7"/>
    <w:rsid w:val="00CE317C"/>
    <w:rsid w:val="00D01D0A"/>
    <w:rsid w:val="00D02C35"/>
    <w:rsid w:val="00D1235D"/>
    <w:rsid w:val="00D15813"/>
    <w:rsid w:val="00D16206"/>
    <w:rsid w:val="00D17FE1"/>
    <w:rsid w:val="00D216BF"/>
    <w:rsid w:val="00D31C82"/>
    <w:rsid w:val="00D40647"/>
    <w:rsid w:val="00D40B82"/>
    <w:rsid w:val="00D53184"/>
    <w:rsid w:val="00D60F32"/>
    <w:rsid w:val="00D661EC"/>
    <w:rsid w:val="00D679F6"/>
    <w:rsid w:val="00D74556"/>
    <w:rsid w:val="00D831CF"/>
    <w:rsid w:val="00D86917"/>
    <w:rsid w:val="00D87D11"/>
    <w:rsid w:val="00D94A98"/>
    <w:rsid w:val="00D9717E"/>
    <w:rsid w:val="00DA23DB"/>
    <w:rsid w:val="00DA5A65"/>
    <w:rsid w:val="00DB2343"/>
    <w:rsid w:val="00DB468C"/>
    <w:rsid w:val="00DB4829"/>
    <w:rsid w:val="00DC6414"/>
    <w:rsid w:val="00DD48AA"/>
    <w:rsid w:val="00DE0234"/>
    <w:rsid w:val="00DE0BBC"/>
    <w:rsid w:val="00DE189C"/>
    <w:rsid w:val="00DE777B"/>
    <w:rsid w:val="00E01FAC"/>
    <w:rsid w:val="00E03FB8"/>
    <w:rsid w:val="00E04762"/>
    <w:rsid w:val="00E05D9D"/>
    <w:rsid w:val="00E06A78"/>
    <w:rsid w:val="00E45BF9"/>
    <w:rsid w:val="00E501C8"/>
    <w:rsid w:val="00E73CF4"/>
    <w:rsid w:val="00E80048"/>
    <w:rsid w:val="00E82583"/>
    <w:rsid w:val="00E83B16"/>
    <w:rsid w:val="00E9586D"/>
    <w:rsid w:val="00EA1F7B"/>
    <w:rsid w:val="00EA2138"/>
    <w:rsid w:val="00EA581E"/>
    <w:rsid w:val="00EA59EF"/>
    <w:rsid w:val="00EB20B6"/>
    <w:rsid w:val="00EB49FC"/>
    <w:rsid w:val="00EB4CAC"/>
    <w:rsid w:val="00EB73C9"/>
    <w:rsid w:val="00EC3527"/>
    <w:rsid w:val="00EC5646"/>
    <w:rsid w:val="00EC7EC7"/>
    <w:rsid w:val="00ED6C0F"/>
    <w:rsid w:val="00ED748A"/>
    <w:rsid w:val="00EE49B3"/>
    <w:rsid w:val="00EE755B"/>
    <w:rsid w:val="00EF58AF"/>
    <w:rsid w:val="00F00F52"/>
    <w:rsid w:val="00F21815"/>
    <w:rsid w:val="00F22B36"/>
    <w:rsid w:val="00F23731"/>
    <w:rsid w:val="00F26105"/>
    <w:rsid w:val="00F36F16"/>
    <w:rsid w:val="00F44321"/>
    <w:rsid w:val="00F55539"/>
    <w:rsid w:val="00F57874"/>
    <w:rsid w:val="00F60977"/>
    <w:rsid w:val="00F629AE"/>
    <w:rsid w:val="00F66A32"/>
    <w:rsid w:val="00F746A0"/>
    <w:rsid w:val="00F76CF2"/>
    <w:rsid w:val="00F7739A"/>
    <w:rsid w:val="00F97963"/>
    <w:rsid w:val="00FA2720"/>
    <w:rsid w:val="00FA3AAE"/>
    <w:rsid w:val="00FA68B0"/>
    <w:rsid w:val="00FB118F"/>
    <w:rsid w:val="00FC0DC5"/>
    <w:rsid w:val="00FC648A"/>
    <w:rsid w:val="00FC73A2"/>
    <w:rsid w:val="00FC7776"/>
    <w:rsid w:val="00FD726F"/>
    <w:rsid w:val="00FE3647"/>
    <w:rsid w:val="01291C41"/>
    <w:rsid w:val="0171047B"/>
    <w:rsid w:val="0176E4D0"/>
    <w:rsid w:val="02EEC885"/>
    <w:rsid w:val="02FFF9B4"/>
    <w:rsid w:val="031289AD"/>
    <w:rsid w:val="03622442"/>
    <w:rsid w:val="03D8241C"/>
    <w:rsid w:val="03E8650B"/>
    <w:rsid w:val="04258D3C"/>
    <w:rsid w:val="04F6B453"/>
    <w:rsid w:val="04FA6786"/>
    <w:rsid w:val="05D41B3D"/>
    <w:rsid w:val="066D3200"/>
    <w:rsid w:val="0699D267"/>
    <w:rsid w:val="07085630"/>
    <w:rsid w:val="07B3AFAE"/>
    <w:rsid w:val="082C2C99"/>
    <w:rsid w:val="083C24D2"/>
    <w:rsid w:val="089C4386"/>
    <w:rsid w:val="0A24D543"/>
    <w:rsid w:val="0A95F6EB"/>
    <w:rsid w:val="0AAFA137"/>
    <w:rsid w:val="0BFCA3E3"/>
    <w:rsid w:val="0CA72526"/>
    <w:rsid w:val="0D5E1E6B"/>
    <w:rsid w:val="0DBDEF35"/>
    <w:rsid w:val="0E22C242"/>
    <w:rsid w:val="0EAC225B"/>
    <w:rsid w:val="0F415760"/>
    <w:rsid w:val="0F55BA78"/>
    <w:rsid w:val="0F680FFE"/>
    <w:rsid w:val="101FE945"/>
    <w:rsid w:val="10290431"/>
    <w:rsid w:val="12D39AED"/>
    <w:rsid w:val="14620881"/>
    <w:rsid w:val="14A17392"/>
    <w:rsid w:val="14C95E3E"/>
    <w:rsid w:val="15F01300"/>
    <w:rsid w:val="1622F0BB"/>
    <w:rsid w:val="16401950"/>
    <w:rsid w:val="1679CF2E"/>
    <w:rsid w:val="168D6B68"/>
    <w:rsid w:val="178DCA44"/>
    <w:rsid w:val="17E305C0"/>
    <w:rsid w:val="18AD55BF"/>
    <w:rsid w:val="19EEE98A"/>
    <w:rsid w:val="1A7B6D2D"/>
    <w:rsid w:val="1B0BAB0D"/>
    <w:rsid w:val="1B85BF70"/>
    <w:rsid w:val="1B8F64A3"/>
    <w:rsid w:val="1BCD24BC"/>
    <w:rsid w:val="1C36C31F"/>
    <w:rsid w:val="1C67D23E"/>
    <w:rsid w:val="1D52BAE7"/>
    <w:rsid w:val="1DCC25E3"/>
    <w:rsid w:val="1EFD0F3C"/>
    <w:rsid w:val="1F19F6F4"/>
    <w:rsid w:val="2079466E"/>
    <w:rsid w:val="210B6FA0"/>
    <w:rsid w:val="22E2420E"/>
    <w:rsid w:val="22F1C0EC"/>
    <w:rsid w:val="2377E8CC"/>
    <w:rsid w:val="23E39F5E"/>
    <w:rsid w:val="258AAD21"/>
    <w:rsid w:val="258D3234"/>
    <w:rsid w:val="25BE8FC5"/>
    <w:rsid w:val="25F8CBA5"/>
    <w:rsid w:val="270A4F15"/>
    <w:rsid w:val="298BF3C8"/>
    <w:rsid w:val="29CE21A2"/>
    <w:rsid w:val="29F4D8F6"/>
    <w:rsid w:val="2A413B9C"/>
    <w:rsid w:val="2C4F2EC9"/>
    <w:rsid w:val="2C6CD9EB"/>
    <w:rsid w:val="2C7FA6C1"/>
    <w:rsid w:val="2CAB5538"/>
    <w:rsid w:val="2D10398E"/>
    <w:rsid w:val="2E2C80AA"/>
    <w:rsid w:val="2E2E9BE8"/>
    <w:rsid w:val="2FE0C86B"/>
    <w:rsid w:val="2FF81544"/>
    <w:rsid w:val="3063F137"/>
    <w:rsid w:val="30FCA700"/>
    <w:rsid w:val="31549079"/>
    <w:rsid w:val="317CA2E8"/>
    <w:rsid w:val="324DA38E"/>
    <w:rsid w:val="32616A27"/>
    <w:rsid w:val="33E7ACEF"/>
    <w:rsid w:val="34B691E4"/>
    <w:rsid w:val="350DC5F0"/>
    <w:rsid w:val="36226EFE"/>
    <w:rsid w:val="36A28C0F"/>
    <w:rsid w:val="36BCAAC1"/>
    <w:rsid w:val="3793127A"/>
    <w:rsid w:val="382FDA6C"/>
    <w:rsid w:val="388C1657"/>
    <w:rsid w:val="38BA8299"/>
    <w:rsid w:val="39AAAC37"/>
    <w:rsid w:val="3A4AB96C"/>
    <w:rsid w:val="3A6A9B6D"/>
    <w:rsid w:val="3B68C7A9"/>
    <w:rsid w:val="3B7E8DCF"/>
    <w:rsid w:val="3CC4DCF2"/>
    <w:rsid w:val="3E121A4B"/>
    <w:rsid w:val="3E24ACEB"/>
    <w:rsid w:val="3F8BB348"/>
    <w:rsid w:val="401E7894"/>
    <w:rsid w:val="415AF230"/>
    <w:rsid w:val="418A74A1"/>
    <w:rsid w:val="42D6B863"/>
    <w:rsid w:val="431B33E6"/>
    <w:rsid w:val="439252E0"/>
    <w:rsid w:val="43EC118B"/>
    <w:rsid w:val="44C3F464"/>
    <w:rsid w:val="453DFE4C"/>
    <w:rsid w:val="464A4654"/>
    <w:rsid w:val="4817E13E"/>
    <w:rsid w:val="483B699C"/>
    <w:rsid w:val="48F63E9A"/>
    <w:rsid w:val="49DBA4AF"/>
    <w:rsid w:val="4A5D625D"/>
    <w:rsid w:val="4A8D3687"/>
    <w:rsid w:val="4AA8C719"/>
    <w:rsid w:val="4B1AECC7"/>
    <w:rsid w:val="4B33117C"/>
    <w:rsid w:val="4BFCBE14"/>
    <w:rsid w:val="4C37160C"/>
    <w:rsid w:val="4F82DA05"/>
    <w:rsid w:val="50036EC0"/>
    <w:rsid w:val="51217981"/>
    <w:rsid w:val="51E1A1E3"/>
    <w:rsid w:val="52142F66"/>
    <w:rsid w:val="5234F513"/>
    <w:rsid w:val="547743A3"/>
    <w:rsid w:val="54F50539"/>
    <w:rsid w:val="57C72169"/>
    <w:rsid w:val="5A616B89"/>
    <w:rsid w:val="5B17BC2C"/>
    <w:rsid w:val="5D6DD6A2"/>
    <w:rsid w:val="5E5B3C2A"/>
    <w:rsid w:val="5ED037E4"/>
    <w:rsid w:val="6099ABDE"/>
    <w:rsid w:val="60A16908"/>
    <w:rsid w:val="61DDD562"/>
    <w:rsid w:val="61F8AB44"/>
    <w:rsid w:val="62E376B5"/>
    <w:rsid w:val="637E61E4"/>
    <w:rsid w:val="65041D94"/>
    <w:rsid w:val="65982B8B"/>
    <w:rsid w:val="65E18A40"/>
    <w:rsid w:val="666B65AF"/>
    <w:rsid w:val="67849C3B"/>
    <w:rsid w:val="6947C60A"/>
    <w:rsid w:val="6A39A4C8"/>
    <w:rsid w:val="6B08F3DA"/>
    <w:rsid w:val="6CA21E45"/>
    <w:rsid w:val="6D6A0E14"/>
    <w:rsid w:val="6E488449"/>
    <w:rsid w:val="6F03E28F"/>
    <w:rsid w:val="70D27DA8"/>
    <w:rsid w:val="72CFDD83"/>
    <w:rsid w:val="72DC69FC"/>
    <w:rsid w:val="72EB31F0"/>
    <w:rsid w:val="7304D9DE"/>
    <w:rsid w:val="75C6DD01"/>
    <w:rsid w:val="7609A6EF"/>
    <w:rsid w:val="774F482C"/>
    <w:rsid w:val="77626D5F"/>
    <w:rsid w:val="77C3DB73"/>
    <w:rsid w:val="78720AF1"/>
    <w:rsid w:val="788E7C0B"/>
    <w:rsid w:val="79ECCBFA"/>
    <w:rsid w:val="7B441E41"/>
    <w:rsid w:val="7C38AA8E"/>
    <w:rsid w:val="7C541DB0"/>
    <w:rsid w:val="7D7C4267"/>
    <w:rsid w:val="7F24D27D"/>
    <w:rsid w:val="7FA398EA"/>
    <w:rsid w:val="7FE519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B3A"/>
  <w15:chartTrackingRefBased/>
  <w15:docId w15:val="{912A556B-12F1-4DC0-A549-D20CDBB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ueHaasGroteskDisp Pro" w:eastAsiaTheme="minorHAnsi" w:hAnsi="NeueHaasGroteskDisp Pro" w:cstheme="minorBidi"/>
        <w:sz w:val="22"/>
        <w:szCs w:val="32"/>
        <w:lang w:val="nl-N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CE7"/>
  </w:style>
  <w:style w:type="paragraph" w:styleId="Kop1">
    <w:name w:val="heading 1"/>
    <w:basedOn w:val="Standaard"/>
    <w:next w:val="Standaard"/>
    <w:link w:val="Kop1Char"/>
    <w:qFormat/>
    <w:rsid w:val="004859CB"/>
    <w:pPr>
      <w:keepNext/>
      <w:tabs>
        <w:tab w:val="left" w:pos="1374"/>
        <w:tab w:val="left" w:pos="1440"/>
        <w:tab w:val="left" w:pos="2300"/>
        <w:tab w:val="left" w:pos="3140"/>
        <w:tab w:val="left" w:pos="4000"/>
        <w:tab w:val="left" w:pos="4840"/>
        <w:tab w:val="left" w:pos="5700"/>
        <w:tab w:val="left" w:pos="6540"/>
        <w:tab w:val="left" w:pos="7400"/>
        <w:tab w:val="left" w:pos="8240"/>
        <w:tab w:val="left" w:pos="9100"/>
        <w:tab w:val="left" w:pos="9940"/>
      </w:tabs>
      <w:spacing w:after="0"/>
      <w:ind w:left="1372" w:right="-306"/>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EC3"/>
    <w:pPr>
      <w:ind w:left="720"/>
      <w:contextualSpacing/>
    </w:pPr>
  </w:style>
  <w:style w:type="character" w:styleId="Verwijzingopmerking">
    <w:name w:val="annotation reference"/>
    <w:basedOn w:val="Standaardalinea-lettertype"/>
    <w:uiPriority w:val="99"/>
    <w:semiHidden/>
    <w:unhideWhenUsed/>
    <w:rsid w:val="004A1680"/>
    <w:rPr>
      <w:sz w:val="16"/>
      <w:szCs w:val="16"/>
    </w:rPr>
  </w:style>
  <w:style w:type="paragraph" w:styleId="Tekstopmerking">
    <w:name w:val="annotation text"/>
    <w:basedOn w:val="Standaard"/>
    <w:link w:val="TekstopmerkingChar"/>
    <w:uiPriority w:val="99"/>
    <w:unhideWhenUsed/>
    <w:rsid w:val="004A1680"/>
    <w:rPr>
      <w:sz w:val="20"/>
      <w:szCs w:val="20"/>
    </w:rPr>
  </w:style>
  <w:style w:type="character" w:customStyle="1" w:styleId="TekstopmerkingChar">
    <w:name w:val="Tekst opmerking Char"/>
    <w:basedOn w:val="Standaardalinea-lettertype"/>
    <w:link w:val="Tekstopmerking"/>
    <w:uiPriority w:val="99"/>
    <w:rsid w:val="004A1680"/>
    <w:rPr>
      <w:sz w:val="20"/>
      <w:szCs w:val="20"/>
    </w:rPr>
  </w:style>
  <w:style w:type="paragraph" w:styleId="Onderwerpvanopmerking">
    <w:name w:val="annotation subject"/>
    <w:basedOn w:val="Tekstopmerking"/>
    <w:next w:val="Tekstopmerking"/>
    <w:link w:val="OnderwerpvanopmerkingChar"/>
    <w:uiPriority w:val="99"/>
    <w:semiHidden/>
    <w:unhideWhenUsed/>
    <w:rsid w:val="004A1680"/>
    <w:rPr>
      <w:b/>
      <w:bCs/>
    </w:rPr>
  </w:style>
  <w:style w:type="character" w:customStyle="1" w:styleId="OnderwerpvanopmerkingChar">
    <w:name w:val="Onderwerp van opmerking Char"/>
    <w:basedOn w:val="TekstopmerkingChar"/>
    <w:link w:val="Onderwerpvanopmerking"/>
    <w:uiPriority w:val="99"/>
    <w:semiHidden/>
    <w:rsid w:val="004A1680"/>
    <w:rPr>
      <w:b/>
      <w:bCs/>
      <w:sz w:val="20"/>
      <w:szCs w:val="20"/>
    </w:rPr>
  </w:style>
  <w:style w:type="character" w:customStyle="1" w:styleId="cf01">
    <w:name w:val="cf01"/>
    <w:basedOn w:val="Standaardalinea-lettertype"/>
    <w:rsid w:val="00FC648A"/>
    <w:rPr>
      <w:rFonts w:ascii="Segoe UI" w:hAnsi="Segoe UI" w:cs="Segoe UI" w:hint="default"/>
      <w:sz w:val="18"/>
      <w:szCs w:val="18"/>
    </w:rPr>
  </w:style>
  <w:style w:type="paragraph" w:customStyle="1" w:styleId="pf0">
    <w:name w:val="pf0"/>
    <w:basedOn w:val="Standaard"/>
    <w:rsid w:val="00541E9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11">
    <w:name w:val="cf11"/>
    <w:basedOn w:val="Standaardalinea-lettertype"/>
    <w:rsid w:val="00541E98"/>
    <w:rPr>
      <w:rFonts w:ascii="Segoe UI" w:hAnsi="Segoe UI" w:cs="Segoe UI" w:hint="default"/>
      <w:sz w:val="18"/>
      <w:szCs w:val="18"/>
    </w:rPr>
  </w:style>
  <w:style w:type="paragraph" w:styleId="Revisie">
    <w:name w:val="Revision"/>
    <w:hidden/>
    <w:uiPriority w:val="99"/>
    <w:semiHidden/>
    <w:rsid w:val="002F6BBC"/>
    <w:pPr>
      <w:spacing w:after="0"/>
    </w:pPr>
  </w:style>
  <w:style w:type="table" w:styleId="Tabelraster">
    <w:name w:val="Table Grid"/>
    <w:basedOn w:val="Standaardtabel"/>
    <w:uiPriority w:val="39"/>
    <w:rsid w:val="00B50D2D"/>
    <w:pPr>
      <w:spacing w:after="0"/>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4859CB"/>
    <w:rPr>
      <w:rFonts w:ascii="Times New Roman" w:eastAsia="Times New Roman" w:hAnsi="Times New Roman" w:cs="Times New Roman"/>
      <w:b/>
      <w:sz w:val="24"/>
      <w:szCs w:val="20"/>
      <w:lang w:eastAsia="nl-NL"/>
    </w:rPr>
  </w:style>
  <w:style w:type="character" w:styleId="Hyperlink">
    <w:name w:val="Hyperlink"/>
    <w:basedOn w:val="Standaardalinea-lettertype"/>
    <w:uiPriority w:val="99"/>
    <w:unhideWhenUsed/>
    <w:rsid w:val="00051CE7"/>
    <w:rPr>
      <w:color w:val="0563C1" w:themeColor="hyperlink"/>
      <w:u w:val="single"/>
    </w:rPr>
  </w:style>
  <w:style w:type="character" w:styleId="Onopgelostemelding">
    <w:name w:val="Unresolved Mention"/>
    <w:basedOn w:val="Standaardalinea-lettertype"/>
    <w:uiPriority w:val="99"/>
    <w:semiHidden/>
    <w:unhideWhenUsed/>
    <w:rsid w:val="00051CE7"/>
    <w:rPr>
      <w:color w:val="605E5C"/>
      <w:shd w:val="clear" w:color="auto" w:fill="E1DFDD"/>
    </w:rPr>
  </w:style>
  <w:style w:type="character" w:styleId="GevolgdeHyperlink">
    <w:name w:val="FollowedHyperlink"/>
    <w:basedOn w:val="Standaardalinea-lettertype"/>
    <w:uiPriority w:val="99"/>
    <w:semiHidden/>
    <w:unhideWhenUsed/>
    <w:rsid w:val="00CC5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1451">
      <w:bodyDiv w:val="1"/>
      <w:marLeft w:val="0"/>
      <w:marRight w:val="0"/>
      <w:marTop w:val="0"/>
      <w:marBottom w:val="0"/>
      <w:divBdr>
        <w:top w:val="none" w:sz="0" w:space="0" w:color="auto"/>
        <w:left w:val="none" w:sz="0" w:space="0" w:color="auto"/>
        <w:bottom w:val="none" w:sz="0" w:space="0" w:color="auto"/>
        <w:right w:val="none" w:sz="0" w:space="0" w:color="auto"/>
      </w:divBdr>
    </w:div>
    <w:div w:id="1445341881">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21383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vdm.nl/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vdm.nl/wp-content/uploads/2019/10/Beleidsregels-nevenactiviteiten-201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vdm.nl/wp-content/uploads/2019/10/Samenwerking-publieke-omroepen-met-andere-partijen-juni-2017.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caa56c-ac9b-4171-abc0-98105dc25dda" xsi:nil="true"/>
    <lcf76f155ced4ddcb4097134ff3c332f xmlns="b8bef493-fa61-4bc1-8f23-3d6530fe4a93">
      <Terms xmlns="http://schemas.microsoft.com/office/infopath/2007/PartnerControls"/>
    </lcf76f155ced4ddcb4097134ff3c332f>
    <Title0 xmlns="b8bef493-fa61-4bc1-8f23-3d6530fe4a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39F5-239E-4DB2-BEC0-58AF05AD925A}">
  <ds:schemaRefs>
    <ds:schemaRef ds:uri="http://schemas.microsoft.com/sharepoint/v3/contenttype/forms"/>
  </ds:schemaRefs>
</ds:datastoreItem>
</file>

<file path=customXml/itemProps2.xml><?xml version="1.0" encoding="utf-8"?>
<ds:datastoreItem xmlns:ds="http://schemas.openxmlformats.org/officeDocument/2006/customXml" ds:itemID="{7F34641E-6A0E-A94F-95A1-B120F09027B6}">
  <ds:schemaRefs>
    <ds:schemaRef ds:uri="http://schemas.openxmlformats.org/officeDocument/2006/bibliography"/>
  </ds:schemaRefs>
</ds:datastoreItem>
</file>

<file path=customXml/itemProps3.xml><?xml version="1.0" encoding="utf-8"?>
<ds:datastoreItem xmlns:ds="http://schemas.openxmlformats.org/officeDocument/2006/customXml" ds:itemID="{72CDD74F-63A9-4F25-9B75-DFBE9A505649}">
  <ds:schemaRefs>
    <ds:schemaRef ds:uri="http://schemas.microsoft.com/office/2006/metadata/properties"/>
    <ds:schemaRef ds:uri="http://schemas.microsoft.com/office/infopath/2007/PartnerControls"/>
    <ds:schemaRef ds:uri="54caa56c-ac9b-4171-abc0-98105dc25dda"/>
    <ds:schemaRef ds:uri="b8bef493-fa61-4bc1-8f23-3d6530fe4a93"/>
  </ds:schemaRefs>
</ds:datastoreItem>
</file>

<file path=customXml/itemProps4.xml><?xml version="1.0" encoding="utf-8"?>
<ds:datastoreItem xmlns:ds="http://schemas.openxmlformats.org/officeDocument/2006/customXml" ds:itemID="{1816259D-0AD4-432D-B489-A690DC08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1319</Words>
  <Characters>7256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Onland</dc:creator>
  <cp:keywords/>
  <dc:description/>
  <cp:lastModifiedBy>Lars van der Manden | NLPO</cp:lastModifiedBy>
  <cp:revision>18</cp:revision>
  <dcterms:created xsi:type="dcterms:W3CDTF">2024-08-12T21:21:00Z</dcterms:created>
  <dcterms:modified xsi:type="dcterms:W3CDTF">2024-08-19T07:59:00Z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0x0101000FE0CE7D1BB3AA41B2142C241C7ED7DF</vt:lpwstr>
  </property>
  <property fmtid="{D5CDD505-2E9C-101B-9397-08002B2CF9AE}" pid="3" name="MediaServiceImageTags">
    <vt:lpwstr/>
  </property>
</Properties>
</file>